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EE30C" w14:textId="77777777" w:rsidR="0094634C" w:rsidRDefault="00B66727">
      <w:pPr>
        <w:pStyle w:val="BodyText"/>
        <w:ind w:left="7440"/>
        <w:rPr>
          <w:rFonts w:ascii="Times New Roman"/>
          <w:sz w:val="20"/>
        </w:rPr>
      </w:pPr>
      <w:r>
        <w:rPr>
          <w:rFonts w:ascii="Times New Roman"/>
          <w:noProof/>
          <w:sz w:val="20"/>
        </w:rPr>
        <w:drawing>
          <wp:inline distT="0" distB="0" distL="0" distR="0" wp14:anchorId="4F16283A" wp14:editId="2012298A">
            <wp:extent cx="1506269" cy="990123"/>
            <wp:effectExtent l="0" t="0" r="0" b="0"/>
            <wp:docPr id="1" name="Image 1" descr="Logo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Description automatically generated "/>
                    <pic:cNvPicPr/>
                  </pic:nvPicPr>
                  <pic:blipFill>
                    <a:blip r:embed="rId5" cstate="print"/>
                    <a:stretch>
                      <a:fillRect/>
                    </a:stretch>
                  </pic:blipFill>
                  <pic:spPr>
                    <a:xfrm>
                      <a:off x="0" y="0"/>
                      <a:ext cx="1506269" cy="990123"/>
                    </a:xfrm>
                    <a:prstGeom prst="rect">
                      <a:avLst/>
                    </a:prstGeom>
                  </pic:spPr>
                </pic:pic>
              </a:graphicData>
            </a:graphic>
          </wp:inline>
        </w:drawing>
      </w:r>
    </w:p>
    <w:p w14:paraId="6A591002" w14:textId="77777777" w:rsidR="0094634C" w:rsidRDefault="0094634C">
      <w:pPr>
        <w:pStyle w:val="BodyText"/>
        <w:rPr>
          <w:rFonts w:ascii="Times New Roman"/>
          <w:sz w:val="20"/>
        </w:rPr>
      </w:pPr>
    </w:p>
    <w:p w14:paraId="75C815F5" w14:textId="77777777" w:rsidR="0094634C" w:rsidRDefault="00B66727">
      <w:pPr>
        <w:pStyle w:val="BodyText"/>
        <w:spacing w:before="160"/>
        <w:rPr>
          <w:rFonts w:ascii="Times New Roman"/>
          <w:sz w:val="20"/>
        </w:rPr>
      </w:pPr>
      <w:r>
        <w:rPr>
          <w:rFonts w:ascii="Times New Roman"/>
          <w:noProof/>
          <w:sz w:val="20"/>
        </w:rPr>
        <w:drawing>
          <wp:anchor distT="0" distB="0" distL="0" distR="0" simplePos="0" relativeHeight="487587840" behindDoc="1" locked="0" layoutInCell="1" allowOverlap="1" wp14:anchorId="73D05F42" wp14:editId="1BE355CC">
            <wp:simplePos x="0" y="0"/>
            <wp:positionH relativeFrom="page">
              <wp:posOffset>1844675</wp:posOffset>
            </wp:positionH>
            <wp:positionV relativeFrom="paragraph">
              <wp:posOffset>263109</wp:posOffset>
            </wp:positionV>
            <wp:extent cx="3940400" cy="280987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3940400" cy="2809875"/>
                    </a:xfrm>
                    <a:prstGeom prst="rect">
                      <a:avLst/>
                    </a:prstGeom>
                  </pic:spPr>
                </pic:pic>
              </a:graphicData>
            </a:graphic>
          </wp:anchor>
        </w:drawing>
      </w:r>
    </w:p>
    <w:p w14:paraId="17FF542A" w14:textId="77777777" w:rsidR="0094634C" w:rsidRDefault="0094634C">
      <w:pPr>
        <w:pStyle w:val="BodyText"/>
        <w:spacing w:before="123"/>
        <w:rPr>
          <w:rFonts w:ascii="Times New Roman"/>
          <w:sz w:val="72"/>
        </w:rPr>
      </w:pPr>
    </w:p>
    <w:p w14:paraId="394C81FC" w14:textId="77777777" w:rsidR="0094634C" w:rsidRDefault="00B66727">
      <w:pPr>
        <w:pStyle w:val="Title"/>
      </w:pPr>
      <w:r>
        <w:t>SEND</w:t>
      </w:r>
      <w:r>
        <w:rPr>
          <w:spacing w:val="-3"/>
        </w:rPr>
        <w:t xml:space="preserve"> </w:t>
      </w:r>
      <w:r>
        <w:t>INFORMATION</w:t>
      </w:r>
      <w:r>
        <w:rPr>
          <w:spacing w:val="-1"/>
        </w:rPr>
        <w:t xml:space="preserve"> </w:t>
      </w:r>
      <w:r>
        <w:rPr>
          <w:spacing w:val="-2"/>
        </w:rPr>
        <w:t>REPORT</w:t>
      </w:r>
    </w:p>
    <w:p w14:paraId="47237943" w14:textId="77777777" w:rsidR="0094634C" w:rsidRDefault="0094634C">
      <w:pPr>
        <w:pStyle w:val="BodyText"/>
        <w:rPr>
          <w:rFonts w:ascii="Calibri"/>
          <w:b/>
          <w:sz w:val="20"/>
        </w:rPr>
      </w:pPr>
    </w:p>
    <w:p w14:paraId="36EFDB94" w14:textId="77777777" w:rsidR="0094634C" w:rsidRDefault="0094634C">
      <w:pPr>
        <w:pStyle w:val="BodyText"/>
        <w:spacing w:before="165"/>
        <w:rPr>
          <w:rFonts w:ascii="Calibri"/>
          <w:b/>
          <w:sz w:val="20"/>
        </w:rPr>
      </w:pPr>
    </w:p>
    <w:tbl>
      <w:tblPr>
        <w:tblW w:w="0" w:type="auto"/>
        <w:tblInd w:w="479" w:type="dxa"/>
        <w:tblLayout w:type="fixed"/>
        <w:tblCellMar>
          <w:left w:w="0" w:type="dxa"/>
          <w:right w:w="0" w:type="dxa"/>
        </w:tblCellMar>
        <w:tblLook w:val="01E0" w:firstRow="1" w:lastRow="1" w:firstColumn="1" w:lastColumn="1" w:noHBand="0" w:noVBand="0"/>
      </w:tblPr>
      <w:tblGrid>
        <w:gridCol w:w="2339"/>
        <w:gridCol w:w="6766"/>
      </w:tblGrid>
      <w:tr w:rsidR="0094634C" w14:paraId="5B610B0F" w14:textId="77777777">
        <w:trPr>
          <w:trHeight w:val="812"/>
        </w:trPr>
        <w:tc>
          <w:tcPr>
            <w:tcW w:w="2339" w:type="dxa"/>
            <w:tcBorders>
              <w:bottom w:val="single" w:sz="18" w:space="0" w:color="FFFFFF"/>
            </w:tcBorders>
            <w:shd w:val="clear" w:color="auto" w:fill="D7DFDE"/>
          </w:tcPr>
          <w:p w14:paraId="2AC7873F" w14:textId="77777777" w:rsidR="0094634C" w:rsidRDefault="00B66727">
            <w:pPr>
              <w:pStyle w:val="TableParagraph"/>
              <w:spacing w:before="55" w:line="364" w:lineRule="auto"/>
              <w:ind w:left="107" w:right="670" w:firstLine="0"/>
              <w:rPr>
                <w:b/>
                <w:sz w:val="20"/>
              </w:rPr>
            </w:pPr>
            <w:r>
              <w:rPr>
                <w:b/>
                <w:sz w:val="20"/>
              </w:rPr>
              <w:t>Approved by: Governing</w:t>
            </w:r>
            <w:r>
              <w:rPr>
                <w:b/>
                <w:spacing w:val="-14"/>
                <w:sz w:val="20"/>
              </w:rPr>
              <w:t xml:space="preserve"> </w:t>
            </w:r>
            <w:r>
              <w:rPr>
                <w:b/>
                <w:sz w:val="20"/>
              </w:rPr>
              <w:t>Body</w:t>
            </w:r>
          </w:p>
        </w:tc>
        <w:tc>
          <w:tcPr>
            <w:tcW w:w="6766" w:type="dxa"/>
            <w:tcBorders>
              <w:bottom w:val="single" w:sz="18" w:space="0" w:color="FFFFFF"/>
            </w:tcBorders>
            <w:shd w:val="clear" w:color="auto" w:fill="D7DFDE"/>
          </w:tcPr>
          <w:p w14:paraId="439C447E" w14:textId="77777777" w:rsidR="0094634C" w:rsidRDefault="00B66727">
            <w:pPr>
              <w:pStyle w:val="TableParagraph"/>
              <w:spacing w:before="55"/>
              <w:ind w:left="3622" w:firstLine="0"/>
              <w:rPr>
                <w:b/>
                <w:sz w:val="20"/>
              </w:rPr>
            </w:pPr>
            <w:r>
              <w:rPr>
                <w:b/>
                <w:spacing w:val="-2"/>
                <w:sz w:val="20"/>
              </w:rPr>
              <w:t>Date:</w:t>
            </w:r>
          </w:p>
          <w:p w14:paraId="5CFC6FFC" w14:textId="77777777" w:rsidR="0094634C" w:rsidRDefault="00B66727">
            <w:pPr>
              <w:pStyle w:val="TableParagraph"/>
              <w:spacing w:before="120"/>
              <w:ind w:left="3622" w:firstLine="0"/>
              <w:rPr>
                <w:sz w:val="20"/>
              </w:rPr>
            </w:pPr>
            <w:r>
              <w:rPr>
                <w:sz w:val="20"/>
              </w:rPr>
              <w:t>October</w:t>
            </w:r>
            <w:r>
              <w:rPr>
                <w:spacing w:val="-10"/>
                <w:sz w:val="20"/>
              </w:rPr>
              <w:t xml:space="preserve"> </w:t>
            </w:r>
            <w:r>
              <w:rPr>
                <w:spacing w:val="-4"/>
                <w:sz w:val="20"/>
              </w:rPr>
              <w:t>2022</w:t>
            </w:r>
          </w:p>
        </w:tc>
      </w:tr>
      <w:tr w:rsidR="0094634C" w14:paraId="3697CDB8" w14:textId="77777777">
        <w:trPr>
          <w:trHeight w:val="463"/>
        </w:trPr>
        <w:tc>
          <w:tcPr>
            <w:tcW w:w="2339" w:type="dxa"/>
            <w:tcBorders>
              <w:top w:val="single" w:sz="18" w:space="0" w:color="FFFFFF"/>
              <w:bottom w:val="single" w:sz="18" w:space="0" w:color="FFFFFF"/>
            </w:tcBorders>
            <w:shd w:val="clear" w:color="auto" w:fill="D7DFDE"/>
          </w:tcPr>
          <w:p w14:paraId="34F22999" w14:textId="77777777" w:rsidR="0094634C" w:rsidRDefault="00B66727">
            <w:pPr>
              <w:pStyle w:val="TableParagraph"/>
              <w:spacing w:before="56"/>
              <w:ind w:left="107" w:firstLine="0"/>
              <w:rPr>
                <w:b/>
                <w:sz w:val="20"/>
              </w:rPr>
            </w:pPr>
            <w:r>
              <w:rPr>
                <w:b/>
                <w:sz w:val="20"/>
              </w:rPr>
              <w:t>Last</w:t>
            </w:r>
            <w:r>
              <w:rPr>
                <w:b/>
                <w:spacing w:val="-9"/>
                <w:sz w:val="20"/>
              </w:rPr>
              <w:t xml:space="preserve"> </w:t>
            </w:r>
            <w:r>
              <w:rPr>
                <w:b/>
                <w:sz w:val="20"/>
              </w:rPr>
              <w:t>reviewed</w:t>
            </w:r>
            <w:r>
              <w:rPr>
                <w:b/>
                <w:spacing w:val="-8"/>
                <w:sz w:val="20"/>
              </w:rPr>
              <w:t xml:space="preserve"> </w:t>
            </w:r>
            <w:r>
              <w:rPr>
                <w:b/>
                <w:spacing w:val="-5"/>
                <w:sz w:val="20"/>
              </w:rPr>
              <w:t>on:</w:t>
            </w:r>
          </w:p>
        </w:tc>
        <w:tc>
          <w:tcPr>
            <w:tcW w:w="6766" w:type="dxa"/>
            <w:tcBorders>
              <w:top w:val="single" w:sz="18" w:space="0" w:color="FFFFFF"/>
              <w:bottom w:val="single" w:sz="18" w:space="0" w:color="FFFFFF"/>
            </w:tcBorders>
            <w:shd w:val="clear" w:color="auto" w:fill="D7DFDE"/>
          </w:tcPr>
          <w:p w14:paraId="4932A2AE" w14:textId="77777777" w:rsidR="0094634C" w:rsidRDefault="00B66727">
            <w:pPr>
              <w:pStyle w:val="TableParagraph"/>
              <w:spacing w:before="56"/>
              <w:ind w:left="356" w:firstLine="0"/>
              <w:rPr>
                <w:sz w:val="20"/>
              </w:rPr>
            </w:pPr>
            <w:r>
              <w:rPr>
                <w:sz w:val="20"/>
              </w:rPr>
              <w:t>September</w:t>
            </w:r>
            <w:r>
              <w:rPr>
                <w:spacing w:val="-12"/>
                <w:sz w:val="20"/>
              </w:rPr>
              <w:t xml:space="preserve"> </w:t>
            </w:r>
            <w:r>
              <w:rPr>
                <w:spacing w:val="-4"/>
                <w:sz w:val="20"/>
              </w:rPr>
              <w:t>202</w:t>
            </w:r>
            <w:r w:rsidR="00E45711">
              <w:rPr>
                <w:spacing w:val="-4"/>
                <w:sz w:val="20"/>
              </w:rPr>
              <w:t>5</w:t>
            </w:r>
          </w:p>
        </w:tc>
      </w:tr>
      <w:tr w:rsidR="0094634C" w14:paraId="4BE5290D" w14:textId="77777777">
        <w:trPr>
          <w:trHeight w:val="464"/>
        </w:trPr>
        <w:tc>
          <w:tcPr>
            <w:tcW w:w="2339" w:type="dxa"/>
            <w:tcBorders>
              <w:top w:val="single" w:sz="18" w:space="0" w:color="FFFFFF"/>
            </w:tcBorders>
            <w:shd w:val="clear" w:color="auto" w:fill="D7DFDE"/>
          </w:tcPr>
          <w:p w14:paraId="78BBE3E2" w14:textId="77777777" w:rsidR="0094634C" w:rsidRDefault="00B66727">
            <w:pPr>
              <w:pStyle w:val="TableParagraph"/>
              <w:spacing w:before="56"/>
              <w:ind w:left="107" w:firstLine="0"/>
              <w:rPr>
                <w:b/>
                <w:sz w:val="20"/>
              </w:rPr>
            </w:pPr>
            <w:r>
              <w:rPr>
                <w:b/>
                <w:sz w:val="20"/>
              </w:rPr>
              <w:t>Next</w:t>
            </w:r>
            <w:r>
              <w:rPr>
                <w:b/>
                <w:spacing w:val="-6"/>
                <w:sz w:val="20"/>
              </w:rPr>
              <w:t xml:space="preserve"> </w:t>
            </w:r>
            <w:r>
              <w:rPr>
                <w:b/>
                <w:sz w:val="20"/>
              </w:rPr>
              <w:t>review</w:t>
            </w:r>
            <w:r>
              <w:rPr>
                <w:b/>
                <w:spacing w:val="-5"/>
                <w:sz w:val="20"/>
              </w:rPr>
              <w:t xml:space="preserve"> </w:t>
            </w:r>
            <w:r>
              <w:rPr>
                <w:b/>
                <w:sz w:val="20"/>
              </w:rPr>
              <w:t>due</w:t>
            </w:r>
            <w:r>
              <w:rPr>
                <w:b/>
                <w:spacing w:val="-7"/>
                <w:sz w:val="20"/>
              </w:rPr>
              <w:t xml:space="preserve"> </w:t>
            </w:r>
            <w:r>
              <w:rPr>
                <w:b/>
                <w:spacing w:val="-5"/>
                <w:sz w:val="20"/>
              </w:rPr>
              <w:t>by:</w:t>
            </w:r>
          </w:p>
        </w:tc>
        <w:tc>
          <w:tcPr>
            <w:tcW w:w="6766" w:type="dxa"/>
            <w:tcBorders>
              <w:top w:val="single" w:sz="18" w:space="0" w:color="FFFFFF"/>
            </w:tcBorders>
            <w:shd w:val="clear" w:color="auto" w:fill="D7DFDE"/>
          </w:tcPr>
          <w:p w14:paraId="5B223F59" w14:textId="77777777" w:rsidR="0094634C" w:rsidRDefault="00B66727">
            <w:pPr>
              <w:pStyle w:val="TableParagraph"/>
              <w:spacing w:before="56"/>
              <w:ind w:left="356" w:firstLine="0"/>
              <w:rPr>
                <w:sz w:val="20"/>
              </w:rPr>
            </w:pPr>
            <w:r>
              <w:rPr>
                <w:sz w:val="20"/>
              </w:rPr>
              <w:t>September</w:t>
            </w:r>
            <w:r>
              <w:rPr>
                <w:spacing w:val="-12"/>
                <w:sz w:val="20"/>
              </w:rPr>
              <w:t xml:space="preserve"> </w:t>
            </w:r>
            <w:r>
              <w:rPr>
                <w:spacing w:val="-4"/>
                <w:sz w:val="20"/>
              </w:rPr>
              <w:t>202</w:t>
            </w:r>
            <w:r w:rsidR="00E45711">
              <w:rPr>
                <w:spacing w:val="-4"/>
                <w:sz w:val="20"/>
              </w:rPr>
              <w:t>6</w:t>
            </w:r>
          </w:p>
        </w:tc>
      </w:tr>
    </w:tbl>
    <w:p w14:paraId="3164AAE5" w14:textId="77777777" w:rsidR="0094634C" w:rsidRDefault="0094634C">
      <w:pPr>
        <w:pStyle w:val="TableParagraph"/>
        <w:rPr>
          <w:sz w:val="20"/>
        </w:rPr>
        <w:sectPr w:rsidR="0094634C">
          <w:type w:val="continuous"/>
          <w:pgSz w:w="11910" w:h="16840"/>
          <w:pgMar w:top="180" w:right="708" w:bottom="280" w:left="992" w:header="720" w:footer="720" w:gutter="0"/>
          <w:cols w:space="720"/>
        </w:sectPr>
      </w:pPr>
    </w:p>
    <w:p w14:paraId="7DFCDE7E" w14:textId="77777777" w:rsidR="0094634C" w:rsidRDefault="00B66727">
      <w:pPr>
        <w:spacing w:before="41"/>
        <w:ind w:left="1"/>
        <w:rPr>
          <w:rFonts w:ascii="Calibri" w:hAnsi="Calibri"/>
          <w:i/>
          <w:sz w:val="24"/>
        </w:rPr>
      </w:pPr>
      <w:r>
        <w:rPr>
          <w:rFonts w:ascii="Calibri" w:hAnsi="Calibri"/>
          <w:i/>
          <w:sz w:val="24"/>
        </w:rPr>
        <w:lastRenderedPageBreak/>
        <w:t>The</w:t>
      </w:r>
      <w:r>
        <w:rPr>
          <w:rFonts w:ascii="Calibri" w:hAnsi="Calibri"/>
          <w:i/>
          <w:spacing w:val="-2"/>
          <w:sz w:val="24"/>
        </w:rPr>
        <w:t xml:space="preserve"> </w:t>
      </w:r>
      <w:r>
        <w:rPr>
          <w:rFonts w:ascii="Calibri" w:hAnsi="Calibri"/>
          <w:i/>
          <w:sz w:val="24"/>
        </w:rPr>
        <w:t>SEND Information</w:t>
      </w:r>
      <w:r>
        <w:rPr>
          <w:rFonts w:ascii="Calibri" w:hAnsi="Calibri"/>
          <w:i/>
          <w:spacing w:val="-3"/>
          <w:sz w:val="24"/>
        </w:rPr>
        <w:t xml:space="preserve"> </w:t>
      </w:r>
      <w:r>
        <w:rPr>
          <w:rFonts w:ascii="Calibri" w:hAnsi="Calibri"/>
          <w:i/>
          <w:sz w:val="24"/>
        </w:rPr>
        <w:t>Report</w:t>
      </w:r>
      <w:r>
        <w:rPr>
          <w:rFonts w:ascii="Calibri" w:hAnsi="Calibri"/>
          <w:i/>
          <w:spacing w:val="-1"/>
          <w:sz w:val="24"/>
        </w:rPr>
        <w:t xml:space="preserve"> </w:t>
      </w:r>
      <w:r>
        <w:rPr>
          <w:rFonts w:ascii="Calibri" w:hAnsi="Calibri"/>
          <w:i/>
          <w:sz w:val="24"/>
        </w:rPr>
        <w:t>is</w:t>
      </w:r>
      <w:r>
        <w:rPr>
          <w:rFonts w:ascii="Calibri" w:hAnsi="Calibri"/>
          <w:i/>
          <w:spacing w:val="-1"/>
          <w:sz w:val="24"/>
        </w:rPr>
        <w:t xml:space="preserve"> </w:t>
      </w:r>
      <w:r>
        <w:rPr>
          <w:rFonts w:ascii="Calibri" w:hAnsi="Calibri"/>
          <w:i/>
          <w:sz w:val="24"/>
        </w:rPr>
        <w:t>intended</w:t>
      </w:r>
      <w:r>
        <w:rPr>
          <w:rFonts w:ascii="Calibri" w:hAnsi="Calibri"/>
          <w:i/>
          <w:spacing w:val="-3"/>
          <w:sz w:val="24"/>
        </w:rPr>
        <w:t xml:space="preserve"> </w:t>
      </w:r>
      <w:r>
        <w:rPr>
          <w:rFonts w:ascii="Calibri" w:hAnsi="Calibri"/>
          <w:i/>
          <w:sz w:val="24"/>
        </w:rPr>
        <w:t>to</w:t>
      </w:r>
      <w:r>
        <w:rPr>
          <w:rFonts w:ascii="Calibri" w:hAnsi="Calibri"/>
          <w:i/>
          <w:spacing w:val="-3"/>
          <w:sz w:val="24"/>
        </w:rPr>
        <w:t xml:space="preserve"> </w:t>
      </w:r>
      <w:r>
        <w:rPr>
          <w:rFonts w:ascii="Calibri" w:hAnsi="Calibri"/>
          <w:i/>
          <w:sz w:val="24"/>
        </w:rPr>
        <w:t>sit</w:t>
      </w:r>
      <w:r>
        <w:rPr>
          <w:rFonts w:ascii="Calibri" w:hAnsi="Calibri"/>
          <w:i/>
          <w:spacing w:val="-3"/>
          <w:sz w:val="24"/>
        </w:rPr>
        <w:t xml:space="preserve"> </w:t>
      </w:r>
      <w:r>
        <w:rPr>
          <w:rFonts w:ascii="Calibri" w:hAnsi="Calibri"/>
          <w:i/>
          <w:sz w:val="24"/>
        </w:rPr>
        <w:t>alongside</w:t>
      </w:r>
      <w:r>
        <w:rPr>
          <w:rFonts w:ascii="Calibri" w:hAnsi="Calibri"/>
          <w:i/>
          <w:spacing w:val="-1"/>
          <w:sz w:val="24"/>
        </w:rPr>
        <w:t xml:space="preserve"> </w:t>
      </w:r>
      <w:r>
        <w:rPr>
          <w:rFonts w:ascii="Calibri" w:hAnsi="Calibri"/>
          <w:i/>
          <w:sz w:val="24"/>
        </w:rPr>
        <w:t>Rolls</w:t>
      </w:r>
      <w:r>
        <w:rPr>
          <w:rFonts w:ascii="Calibri" w:hAnsi="Calibri"/>
          <w:i/>
          <w:spacing w:val="-2"/>
          <w:sz w:val="24"/>
        </w:rPr>
        <w:t xml:space="preserve"> </w:t>
      </w:r>
      <w:r>
        <w:rPr>
          <w:rFonts w:ascii="Calibri" w:hAnsi="Calibri"/>
          <w:i/>
          <w:sz w:val="24"/>
        </w:rPr>
        <w:t>crescent’s</w:t>
      </w:r>
      <w:r>
        <w:rPr>
          <w:rFonts w:ascii="Calibri" w:hAnsi="Calibri"/>
          <w:i/>
          <w:spacing w:val="-1"/>
          <w:sz w:val="24"/>
        </w:rPr>
        <w:t xml:space="preserve"> </w:t>
      </w:r>
      <w:r>
        <w:rPr>
          <w:rFonts w:ascii="Calibri" w:hAnsi="Calibri"/>
          <w:i/>
          <w:sz w:val="24"/>
        </w:rPr>
        <w:t xml:space="preserve">SEND </w:t>
      </w:r>
      <w:r>
        <w:rPr>
          <w:rFonts w:ascii="Calibri" w:hAnsi="Calibri"/>
          <w:i/>
          <w:spacing w:val="-2"/>
          <w:sz w:val="24"/>
        </w:rPr>
        <w:t>Policy.</w:t>
      </w:r>
    </w:p>
    <w:p w14:paraId="68F076AA" w14:textId="77777777" w:rsidR="0094634C" w:rsidRDefault="00B66727">
      <w:pPr>
        <w:pStyle w:val="Heading2"/>
        <w:spacing w:before="183"/>
      </w:pPr>
      <w:r>
        <w:rPr>
          <w:spacing w:val="-2"/>
        </w:rPr>
        <w:t>Introduction</w:t>
      </w:r>
    </w:p>
    <w:p w14:paraId="6C05515D" w14:textId="77777777" w:rsidR="0094634C" w:rsidRDefault="0094634C">
      <w:pPr>
        <w:pStyle w:val="BodyText"/>
        <w:spacing w:before="26"/>
        <w:rPr>
          <w:b/>
        </w:rPr>
      </w:pPr>
    </w:p>
    <w:p w14:paraId="230F556C" w14:textId="77777777" w:rsidR="0094634C" w:rsidRDefault="00B66727">
      <w:pPr>
        <w:pStyle w:val="BodyText"/>
        <w:ind w:left="1" w:right="136"/>
        <w:jc w:val="both"/>
      </w:pPr>
      <w:r>
        <w:t>Rolls Crescent Primary School is a mainstream school that is committed to the inclusion of all pupils.</w:t>
      </w:r>
      <w:r>
        <w:rPr>
          <w:spacing w:val="-17"/>
        </w:rPr>
        <w:t xml:space="preserve"> </w:t>
      </w:r>
      <w:r>
        <w:t>We</w:t>
      </w:r>
      <w:r>
        <w:rPr>
          <w:spacing w:val="-17"/>
        </w:rPr>
        <w:t xml:space="preserve"> </w:t>
      </w:r>
      <w:proofErr w:type="spellStart"/>
      <w:r>
        <w:t>recognise</w:t>
      </w:r>
      <w:proofErr w:type="spellEnd"/>
      <w:r>
        <w:rPr>
          <w:spacing w:val="-16"/>
        </w:rPr>
        <w:t xml:space="preserve"> </w:t>
      </w:r>
      <w:r>
        <w:t>and</w:t>
      </w:r>
      <w:r>
        <w:rPr>
          <w:spacing w:val="-17"/>
        </w:rPr>
        <w:t xml:space="preserve"> </w:t>
      </w:r>
      <w:r>
        <w:t>support</w:t>
      </w:r>
      <w:r>
        <w:rPr>
          <w:spacing w:val="-17"/>
        </w:rPr>
        <w:t xml:space="preserve"> </w:t>
      </w:r>
      <w:r>
        <w:t>the</w:t>
      </w:r>
      <w:r>
        <w:rPr>
          <w:spacing w:val="-17"/>
        </w:rPr>
        <w:t xml:space="preserve"> </w:t>
      </w:r>
      <w:r>
        <w:t>diverse</w:t>
      </w:r>
      <w:r>
        <w:rPr>
          <w:spacing w:val="-16"/>
        </w:rPr>
        <w:t xml:space="preserve"> </w:t>
      </w:r>
      <w:r>
        <w:t>needs</w:t>
      </w:r>
      <w:r>
        <w:rPr>
          <w:spacing w:val="-17"/>
        </w:rPr>
        <w:t xml:space="preserve"> </w:t>
      </w:r>
      <w:r>
        <w:t>of</w:t>
      </w:r>
      <w:r>
        <w:rPr>
          <w:spacing w:val="-17"/>
        </w:rPr>
        <w:t xml:space="preserve"> </w:t>
      </w:r>
      <w:r>
        <w:t>our</w:t>
      </w:r>
      <w:r>
        <w:rPr>
          <w:spacing w:val="-16"/>
        </w:rPr>
        <w:t xml:space="preserve"> </w:t>
      </w:r>
      <w:r>
        <w:t>children</w:t>
      </w:r>
      <w:r>
        <w:rPr>
          <w:spacing w:val="-17"/>
        </w:rPr>
        <w:t xml:space="preserve"> </w:t>
      </w:r>
      <w:r>
        <w:t>and</w:t>
      </w:r>
      <w:r>
        <w:rPr>
          <w:spacing w:val="-17"/>
        </w:rPr>
        <w:t xml:space="preserve"> </w:t>
      </w:r>
      <w:r>
        <w:t>ensure</w:t>
      </w:r>
      <w:r>
        <w:rPr>
          <w:spacing w:val="-16"/>
        </w:rPr>
        <w:t xml:space="preserve"> </w:t>
      </w:r>
      <w:r>
        <w:t>early</w:t>
      </w:r>
      <w:r>
        <w:rPr>
          <w:spacing w:val="-17"/>
        </w:rPr>
        <w:t xml:space="preserve"> </w:t>
      </w:r>
      <w:r>
        <w:t>intervention and support is in place for those with Special Educational Needs and Disabilities (SEND).</w:t>
      </w:r>
    </w:p>
    <w:p w14:paraId="1E4CD4CC" w14:textId="77777777" w:rsidR="0094634C" w:rsidRDefault="0094634C">
      <w:pPr>
        <w:pStyle w:val="BodyText"/>
        <w:spacing w:before="5"/>
      </w:pPr>
    </w:p>
    <w:p w14:paraId="048C514F" w14:textId="77777777" w:rsidR="0094634C" w:rsidRDefault="00B66727">
      <w:pPr>
        <w:pStyle w:val="BodyText"/>
        <w:ind w:left="1"/>
        <w:jc w:val="both"/>
      </w:pPr>
      <w:r>
        <w:t>Our</w:t>
      </w:r>
      <w:r>
        <w:rPr>
          <w:spacing w:val="-2"/>
        </w:rPr>
        <w:t xml:space="preserve"> </w:t>
      </w:r>
      <w:r>
        <w:t>school</w:t>
      </w:r>
      <w:r>
        <w:rPr>
          <w:spacing w:val="-1"/>
        </w:rPr>
        <w:t xml:space="preserve"> </w:t>
      </w:r>
      <w:r>
        <w:t>aims</w:t>
      </w:r>
      <w:r>
        <w:rPr>
          <w:spacing w:val="-3"/>
        </w:rPr>
        <w:t xml:space="preserve"> </w:t>
      </w:r>
      <w:r>
        <w:t>are</w:t>
      </w:r>
      <w:r>
        <w:rPr>
          <w:spacing w:val="-2"/>
        </w:rPr>
        <w:t xml:space="preserve"> </w:t>
      </w:r>
      <w:r>
        <w:rPr>
          <w:spacing w:val="-5"/>
        </w:rPr>
        <w:t>to:</w:t>
      </w:r>
    </w:p>
    <w:p w14:paraId="1617E3D9" w14:textId="77777777" w:rsidR="0094634C" w:rsidRDefault="0094634C">
      <w:pPr>
        <w:pStyle w:val="BodyText"/>
        <w:spacing w:before="3"/>
      </w:pPr>
    </w:p>
    <w:p w14:paraId="2D8CAC63" w14:textId="77777777" w:rsidR="0094634C" w:rsidRDefault="00B66727">
      <w:pPr>
        <w:pStyle w:val="ListParagraph"/>
        <w:numPr>
          <w:ilvl w:val="0"/>
          <w:numId w:val="25"/>
        </w:numPr>
        <w:tabs>
          <w:tab w:val="left" w:pos="721"/>
        </w:tabs>
        <w:ind w:right="137"/>
        <w:rPr>
          <w:sz w:val="24"/>
        </w:rPr>
      </w:pPr>
      <w:r>
        <w:rPr>
          <w:sz w:val="24"/>
        </w:rPr>
        <w:t>Provide</w:t>
      </w:r>
      <w:r>
        <w:rPr>
          <w:spacing w:val="-3"/>
          <w:sz w:val="24"/>
        </w:rPr>
        <w:t xml:space="preserve"> </w:t>
      </w:r>
      <w:r>
        <w:rPr>
          <w:sz w:val="24"/>
        </w:rPr>
        <w:t>a</w:t>
      </w:r>
      <w:r>
        <w:rPr>
          <w:spacing w:val="-6"/>
          <w:sz w:val="24"/>
        </w:rPr>
        <w:t xml:space="preserve"> </w:t>
      </w:r>
      <w:r>
        <w:rPr>
          <w:sz w:val="24"/>
        </w:rPr>
        <w:t>learning</w:t>
      </w:r>
      <w:r>
        <w:rPr>
          <w:spacing w:val="-3"/>
          <w:sz w:val="24"/>
        </w:rPr>
        <w:t xml:space="preserve"> </w:t>
      </w:r>
      <w:r>
        <w:rPr>
          <w:sz w:val="24"/>
        </w:rPr>
        <w:t>environment</w:t>
      </w:r>
      <w:r>
        <w:rPr>
          <w:spacing w:val="-6"/>
          <w:sz w:val="24"/>
        </w:rPr>
        <w:t xml:space="preserve"> </w:t>
      </w:r>
      <w:r>
        <w:rPr>
          <w:sz w:val="24"/>
        </w:rPr>
        <w:t>that</w:t>
      </w:r>
      <w:r>
        <w:rPr>
          <w:spacing w:val="-6"/>
          <w:sz w:val="24"/>
        </w:rPr>
        <w:t xml:space="preserve"> </w:t>
      </w:r>
      <w:r>
        <w:rPr>
          <w:sz w:val="24"/>
        </w:rPr>
        <w:t>is</w:t>
      </w:r>
      <w:r>
        <w:rPr>
          <w:spacing w:val="-3"/>
          <w:sz w:val="24"/>
        </w:rPr>
        <w:t xml:space="preserve"> </w:t>
      </w:r>
      <w:r>
        <w:rPr>
          <w:sz w:val="24"/>
        </w:rPr>
        <w:t>safe,</w:t>
      </w:r>
      <w:r>
        <w:rPr>
          <w:spacing w:val="-9"/>
          <w:sz w:val="24"/>
        </w:rPr>
        <w:t xml:space="preserve"> </w:t>
      </w:r>
      <w:r>
        <w:rPr>
          <w:sz w:val="24"/>
        </w:rPr>
        <w:t>secure</w:t>
      </w:r>
      <w:r>
        <w:rPr>
          <w:spacing w:val="-3"/>
          <w:sz w:val="24"/>
        </w:rPr>
        <w:t xml:space="preserve"> </w:t>
      </w:r>
      <w:r>
        <w:rPr>
          <w:sz w:val="24"/>
        </w:rPr>
        <w:t>and</w:t>
      </w:r>
      <w:r>
        <w:rPr>
          <w:spacing w:val="-6"/>
          <w:sz w:val="24"/>
        </w:rPr>
        <w:t xml:space="preserve"> </w:t>
      </w:r>
      <w:r>
        <w:rPr>
          <w:sz w:val="24"/>
        </w:rPr>
        <w:t>accessible</w:t>
      </w:r>
      <w:r>
        <w:rPr>
          <w:spacing w:val="-8"/>
          <w:sz w:val="24"/>
        </w:rPr>
        <w:t xml:space="preserve"> </w:t>
      </w:r>
      <w:r>
        <w:rPr>
          <w:sz w:val="24"/>
        </w:rPr>
        <w:t>to</w:t>
      </w:r>
      <w:r>
        <w:rPr>
          <w:spacing w:val="-3"/>
          <w:sz w:val="24"/>
        </w:rPr>
        <w:t xml:space="preserve"> </w:t>
      </w:r>
      <w:r>
        <w:rPr>
          <w:sz w:val="24"/>
        </w:rPr>
        <w:t>support</w:t>
      </w:r>
      <w:r>
        <w:rPr>
          <w:spacing w:val="-6"/>
          <w:sz w:val="24"/>
        </w:rPr>
        <w:t xml:space="preserve"> </w:t>
      </w:r>
      <w:r>
        <w:rPr>
          <w:sz w:val="24"/>
        </w:rPr>
        <w:t>all</w:t>
      </w:r>
      <w:r>
        <w:rPr>
          <w:spacing w:val="-5"/>
          <w:sz w:val="24"/>
        </w:rPr>
        <w:t xml:space="preserve"> </w:t>
      </w:r>
      <w:r>
        <w:rPr>
          <w:sz w:val="24"/>
        </w:rPr>
        <w:t>of</w:t>
      </w:r>
      <w:r>
        <w:rPr>
          <w:spacing w:val="-6"/>
          <w:sz w:val="24"/>
        </w:rPr>
        <w:t xml:space="preserve"> </w:t>
      </w:r>
      <w:r>
        <w:rPr>
          <w:sz w:val="24"/>
        </w:rPr>
        <w:t>our children to succeed.</w:t>
      </w:r>
    </w:p>
    <w:p w14:paraId="08BE206B" w14:textId="77777777" w:rsidR="0094634C" w:rsidRDefault="00B66727">
      <w:pPr>
        <w:pStyle w:val="ListParagraph"/>
        <w:numPr>
          <w:ilvl w:val="0"/>
          <w:numId w:val="25"/>
        </w:numPr>
        <w:tabs>
          <w:tab w:val="left" w:pos="721"/>
        </w:tabs>
        <w:rPr>
          <w:sz w:val="24"/>
        </w:rPr>
      </w:pPr>
      <w:r>
        <w:rPr>
          <w:sz w:val="24"/>
        </w:rPr>
        <w:t>Provide</w:t>
      </w:r>
      <w:r>
        <w:rPr>
          <w:spacing w:val="-5"/>
          <w:sz w:val="24"/>
        </w:rPr>
        <w:t xml:space="preserve"> </w:t>
      </w:r>
      <w:r>
        <w:rPr>
          <w:sz w:val="24"/>
        </w:rPr>
        <w:t>quality</w:t>
      </w:r>
      <w:r>
        <w:rPr>
          <w:spacing w:val="-1"/>
          <w:sz w:val="24"/>
        </w:rPr>
        <w:t xml:space="preserve"> </w:t>
      </w:r>
      <w:r>
        <w:rPr>
          <w:sz w:val="24"/>
        </w:rPr>
        <w:t>first</w:t>
      </w:r>
      <w:r>
        <w:rPr>
          <w:spacing w:val="-4"/>
          <w:sz w:val="24"/>
        </w:rPr>
        <w:t xml:space="preserve"> </w:t>
      </w:r>
      <w:r>
        <w:rPr>
          <w:sz w:val="24"/>
        </w:rPr>
        <w:t>teaching to</w:t>
      </w:r>
      <w:r>
        <w:rPr>
          <w:spacing w:val="-3"/>
          <w:sz w:val="24"/>
        </w:rPr>
        <w:t xml:space="preserve"> </w:t>
      </w:r>
      <w:r>
        <w:rPr>
          <w:sz w:val="24"/>
        </w:rPr>
        <w:t>match</w:t>
      </w:r>
      <w:r>
        <w:rPr>
          <w:spacing w:val="-1"/>
          <w:sz w:val="24"/>
        </w:rPr>
        <w:t xml:space="preserve"> </w:t>
      </w:r>
      <w:r>
        <w:rPr>
          <w:sz w:val="24"/>
        </w:rPr>
        <w:t>the needs</w:t>
      </w:r>
      <w:r>
        <w:rPr>
          <w:spacing w:val="-2"/>
          <w:sz w:val="24"/>
        </w:rPr>
        <w:t xml:space="preserve"> </w:t>
      </w:r>
      <w:r>
        <w:rPr>
          <w:sz w:val="24"/>
        </w:rPr>
        <w:t>of</w:t>
      </w:r>
      <w:r>
        <w:rPr>
          <w:spacing w:val="-3"/>
          <w:sz w:val="24"/>
        </w:rPr>
        <w:t xml:space="preserve"> </w:t>
      </w:r>
      <w:r>
        <w:rPr>
          <w:sz w:val="24"/>
        </w:rPr>
        <w:t>all</w:t>
      </w:r>
      <w:r>
        <w:rPr>
          <w:spacing w:val="-2"/>
          <w:sz w:val="24"/>
        </w:rPr>
        <w:t xml:space="preserve"> </w:t>
      </w:r>
      <w:r>
        <w:rPr>
          <w:sz w:val="24"/>
        </w:rPr>
        <w:t>of</w:t>
      </w:r>
      <w:r>
        <w:rPr>
          <w:spacing w:val="-3"/>
          <w:sz w:val="24"/>
        </w:rPr>
        <w:t xml:space="preserve"> </w:t>
      </w:r>
      <w:r>
        <w:rPr>
          <w:sz w:val="24"/>
        </w:rPr>
        <w:t>our</w:t>
      </w:r>
      <w:r>
        <w:rPr>
          <w:spacing w:val="-2"/>
          <w:sz w:val="24"/>
        </w:rPr>
        <w:t xml:space="preserve"> learners.</w:t>
      </w:r>
    </w:p>
    <w:p w14:paraId="00EE632B" w14:textId="77777777" w:rsidR="0094634C" w:rsidRDefault="00B66727">
      <w:pPr>
        <w:pStyle w:val="ListParagraph"/>
        <w:numPr>
          <w:ilvl w:val="0"/>
          <w:numId w:val="25"/>
        </w:numPr>
        <w:tabs>
          <w:tab w:val="left" w:pos="721"/>
        </w:tabs>
        <w:ind w:right="139"/>
        <w:rPr>
          <w:sz w:val="24"/>
        </w:rPr>
      </w:pPr>
      <w:r>
        <w:rPr>
          <w:sz w:val="24"/>
        </w:rPr>
        <w:t>Include</w:t>
      </w:r>
      <w:r>
        <w:rPr>
          <w:spacing w:val="30"/>
          <w:sz w:val="24"/>
        </w:rPr>
        <w:t xml:space="preserve"> </w:t>
      </w:r>
      <w:r>
        <w:rPr>
          <w:sz w:val="24"/>
        </w:rPr>
        <w:t>and</w:t>
      </w:r>
      <w:r>
        <w:rPr>
          <w:spacing w:val="30"/>
          <w:sz w:val="24"/>
        </w:rPr>
        <w:t xml:space="preserve"> </w:t>
      </w:r>
      <w:r>
        <w:rPr>
          <w:sz w:val="24"/>
        </w:rPr>
        <w:t>value</w:t>
      </w:r>
      <w:r>
        <w:rPr>
          <w:spacing w:val="28"/>
          <w:sz w:val="24"/>
        </w:rPr>
        <w:t xml:space="preserve"> </w:t>
      </w:r>
      <w:r>
        <w:rPr>
          <w:sz w:val="24"/>
        </w:rPr>
        <w:t>the</w:t>
      </w:r>
      <w:r>
        <w:rPr>
          <w:spacing w:val="28"/>
          <w:sz w:val="24"/>
        </w:rPr>
        <w:t xml:space="preserve"> </w:t>
      </w:r>
      <w:r>
        <w:rPr>
          <w:sz w:val="24"/>
        </w:rPr>
        <w:t>contribution</w:t>
      </w:r>
      <w:r>
        <w:rPr>
          <w:spacing w:val="28"/>
          <w:sz w:val="24"/>
        </w:rPr>
        <w:t xml:space="preserve"> </w:t>
      </w:r>
      <w:r>
        <w:rPr>
          <w:sz w:val="24"/>
        </w:rPr>
        <w:t>of</w:t>
      </w:r>
      <w:r>
        <w:rPr>
          <w:spacing w:val="27"/>
          <w:sz w:val="24"/>
        </w:rPr>
        <w:t xml:space="preserve"> </w:t>
      </w:r>
      <w:r>
        <w:rPr>
          <w:sz w:val="24"/>
        </w:rPr>
        <w:t>all</w:t>
      </w:r>
      <w:r>
        <w:rPr>
          <w:spacing w:val="29"/>
          <w:sz w:val="24"/>
        </w:rPr>
        <w:t xml:space="preserve"> </w:t>
      </w:r>
      <w:r>
        <w:rPr>
          <w:sz w:val="24"/>
        </w:rPr>
        <w:t>families</w:t>
      </w:r>
      <w:r>
        <w:rPr>
          <w:spacing w:val="29"/>
          <w:sz w:val="24"/>
        </w:rPr>
        <w:t xml:space="preserve"> </w:t>
      </w:r>
      <w:r>
        <w:rPr>
          <w:sz w:val="24"/>
        </w:rPr>
        <w:t>to</w:t>
      </w:r>
      <w:r>
        <w:rPr>
          <w:spacing w:val="28"/>
          <w:sz w:val="24"/>
        </w:rPr>
        <w:t xml:space="preserve"> </w:t>
      </w:r>
      <w:r>
        <w:rPr>
          <w:sz w:val="24"/>
        </w:rPr>
        <w:t>our</w:t>
      </w:r>
      <w:r>
        <w:rPr>
          <w:spacing w:val="26"/>
          <w:sz w:val="24"/>
        </w:rPr>
        <w:t xml:space="preserve"> </w:t>
      </w:r>
      <w:r>
        <w:rPr>
          <w:sz w:val="24"/>
        </w:rPr>
        <w:t>understanding</w:t>
      </w:r>
      <w:r>
        <w:rPr>
          <w:spacing w:val="28"/>
          <w:sz w:val="24"/>
        </w:rPr>
        <w:t xml:space="preserve"> </w:t>
      </w:r>
      <w:r>
        <w:rPr>
          <w:sz w:val="24"/>
        </w:rPr>
        <w:t>of</w:t>
      </w:r>
      <w:r>
        <w:rPr>
          <w:spacing w:val="27"/>
          <w:sz w:val="24"/>
        </w:rPr>
        <w:t xml:space="preserve"> </w:t>
      </w:r>
      <w:r>
        <w:rPr>
          <w:sz w:val="24"/>
        </w:rPr>
        <w:t>equality</w:t>
      </w:r>
      <w:r>
        <w:rPr>
          <w:spacing w:val="29"/>
          <w:sz w:val="24"/>
        </w:rPr>
        <w:t xml:space="preserve"> </w:t>
      </w:r>
      <w:r>
        <w:rPr>
          <w:sz w:val="24"/>
        </w:rPr>
        <w:t xml:space="preserve">and </w:t>
      </w:r>
      <w:r>
        <w:rPr>
          <w:spacing w:val="-2"/>
          <w:sz w:val="24"/>
        </w:rPr>
        <w:t>diversity.</w:t>
      </w:r>
    </w:p>
    <w:p w14:paraId="545F283C" w14:textId="77777777" w:rsidR="0094634C" w:rsidRDefault="00B66727">
      <w:pPr>
        <w:pStyle w:val="ListParagraph"/>
        <w:numPr>
          <w:ilvl w:val="0"/>
          <w:numId w:val="25"/>
        </w:numPr>
        <w:tabs>
          <w:tab w:val="left" w:pos="721"/>
        </w:tabs>
        <w:ind w:right="941"/>
        <w:rPr>
          <w:sz w:val="24"/>
        </w:rPr>
      </w:pPr>
      <w:r>
        <w:rPr>
          <w:sz w:val="24"/>
        </w:rPr>
        <w:t>Make</w:t>
      </w:r>
      <w:r>
        <w:rPr>
          <w:spacing w:val="-2"/>
          <w:sz w:val="24"/>
        </w:rPr>
        <w:t xml:space="preserve"> </w:t>
      </w:r>
      <w:r>
        <w:rPr>
          <w:sz w:val="24"/>
        </w:rPr>
        <w:t>inclusion</w:t>
      </w:r>
      <w:r>
        <w:rPr>
          <w:spacing w:val="-2"/>
          <w:sz w:val="24"/>
        </w:rPr>
        <w:t xml:space="preserve"> </w:t>
      </w:r>
      <w:r>
        <w:rPr>
          <w:sz w:val="24"/>
        </w:rPr>
        <w:t>a</w:t>
      </w:r>
      <w:r>
        <w:rPr>
          <w:spacing w:val="-4"/>
          <w:sz w:val="24"/>
        </w:rPr>
        <w:t xml:space="preserve"> </w:t>
      </w:r>
      <w:r>
        <w:rPr>
          <w:sz w:val="24"/>
        </w:rPr>
        <w:t>thread</w:t>
      </w:r>
      <w:r>
        <w:rPr>
          <w:spacing w:val="-2"/>
          <w:sz w:val="24"/>
        </w:rPr>
        <w:t xml:space="preserve"> </w:t>
      </w:r>
      <w:r>
        <w:rPr>
          <w:sz w:val="24"/>
        </w:rPr>
        <w:t>that</w:t>
      </w:r>
      <w:r>
        <w:rPr>
          <w:spacing w:val="-2"/>
          <w:sz w:val="24"/>
        </w:rPr>
        <w:t xml:space="preserve"> </w:t>
      </w:r>
      <w:r>
        <w:rPr>
          <w:sz w:val="24"/>
        </w:rPr>
        <w:t>runs</w:t>
      </w:r>
      <w:r>
        <w:rPr>
          <w:spacing w:val="-5"/>
          <w:sz w:val="24"/>
        </w:rPr>
        <w:t xml:space="preserve"> </w:t>
      </w:r>
      <w:r>
        <w:rPr>
          <w:sz w:val="24"/>
        </w:rPr>
        <w:t>through</w:t>
      </w:r>
      <w:r>
        <w:rPr>
          <w:spacing w:val="-4"/>
          <w:sz w:val="24"/>
        </w:rPr>
        <w:t xml:space="preserve"> </w:t>
      </w:r>
      <w:r>
        <w:rPr>
          <w:sz w:val="24"/>
        </w:rPr>
        <w:t>all</w:t>
      </w:r>
      <w:r>
        <w:rPr>
          <w:spacing w:val="-6"/>
          <w:sz w:val="24"/>
        </w:rPr>
        <w:t xml:space="preserve"> </w:t>
      </w:r>
      <w:r>
        <w:rPr>
          <w:sz w:val="24"/>
        </w:rPr>
        <w:t>of</w:t>
      </w:r>
      <w:r>
        <w:rPr>
          <w:spacing w:val="-2"/>
          <w:sz w:val="24"/>
        </w:rPr>
        <w:t xml:space="preserve"> </w:t>
      </w:r>
      <w:r>
        <w:rPr>
          <w:sz w:val="24"/>
        </w:rPr>
        <w:t>the</w:t>
      </w:r>
      <w:r>
        <w:rPr>
          <w:spacing w:val="-2"/>
          <w:sz w:val="24"/>
        </w:rPr>
        <w:t xml:space="preserve"> </w:t>
      </w:r>
      <w:r>
        <w:rPr>
          <w:sz w:val="24"/>
        </w:rPr>
        <w:t>activities</w:t>
      </w:r>
      <w:r>
        <w:rPr>
          <w:spacing w:val="-3"/>
          <w:sz w:val="24"/>
        </w:rPr>
        <w:t xml:space="preserve"> </w:t>
      </w:r>
      <w:r>
        <w:rPr>
          <w:sz w:val="24"/>
        </w:rPr>
        <w:t>that</w:t>
      </w:r>
      <w:r>
        <w:rPr>
          <w:spacing w:val="-2"/>
          <w:sz w:val="24"/>
        </w:rPr>
        <w:t xml:space="preserve"> </w:t>
      </w:r>
      <w:r w:rsidR="00E45711">
        <w:rPr>
          <w:spacing w:val="-2"/>
          <w:sz w:val="24"/>
        </w:rPr>
        <w:t>take place in</w:t>
      </w:r>
      <w:r>
        <w:rPr>
          <w:sz w:val="24"/>
        </w:rPr>
        <w:t xml:space="preserve"> </w:t>
      </w:r>
      <w:r>
        <w:rPr>
          <w:spacing w:val="-2"/>
          <w:sz w:val="24"/>
        </w:rPr>
        <w:t>school.</w:t>
      </w:r>
    </w:p>
    <w:p w14:paraId="619767CD" w14:textId="77777777" w:rsidR="0094634C" w:rsidRDefault="0094634C">
      <w:pPr>
        <w:pStyle w:val="BodyText"/>
        <w:spacing w:before="5"/>
      </w:pPr>
    </w:p>
    <w:p w14:paraId="08761F42" w14:textId="77777777" w:rsidR="0094634C" w:rsidRDefault="00B66727">
      <w:pPr>
        <w:pStyle w:val="Heading2"/>
        <w:jc w:val="both"/>
      </w:pPr>
      <w:bookmarkStart w:id="0" w:name="Key_Contacts"/>
      <w:bookmarkEnd w:id="0"/>
      <w:r>
        <w:t xml:space="preserve">Key </w:t>
      </w:r>
      <w:r>
        <w:rPr>
          <w:spacing w:val="-2"/>
        </w:rPr>
        <w:t>Contacts</w:t>
      </w:r>
    </w:p>
    <w:p w14:paraId="3699DD27" w14:textId="77777777" w:rsidR="0094634C" w:rsidRDefault="0094634C">
      <w:pPr>
        <w:pStyle w:val="BodyText"/>
        <w:spacing w:before="4"/>
        <w:rPr>
          <w:b/>
        </w:rPr>
      </w:pPr>
    </w:p>
    <w:p w14:paraId="47C5E128" w14:textId="77777777" w:rsidR="0094634C" w:rsidRDefault="00B66727">
      <w:pPr>
        <w:pStyle w:val="ListParagraph"/>
        <w:numPr>
          <w:ilvl w:val="0"/>
          <w:numId w:val="24"/>
        </w:numPr>
        <w:tabs>
          <w:tab w:val="left" w:pos="283"/>
        </w:tabs>
        <w:spacing w:before="1"/>
        <w:ind w:left="283" w:hanging="140"/>
        <w:rPr>
          <w:sz w:val="24"/>
        </w:rPr>
      </w:pPr>
      <w:r>
        <w:rPr>
          <w:sz w:val="24"/>
        </w:rPr>
        <w:t>Jeff</w:t>
      </w:r>
      <w:r>
        <w:rPr>
          <w:spacing w:val="-5"/>
          <w:sz w:val="24"/>
        </w:rPr>
        <w:t xml:space="preserve"> </w:t>
      </w:r>
      <w:r>
        <w:rPr>
          <w:sz w:val="24"/>
        </w:rPr>
        <w:t>Reynolds</w:t>
      </w:r>
      <w:r>
        <w:rPr>
          <w:spacing w:val="58"/>
          <w:sz w:val="24"/>
        </w:rPr>
        <w:t xml:space="preserve"> </w:t>
      </w:r>
      <w:r>
        <w:rPr>
          <w:sz w:val="24"/>
        </w:rPr>
        <w:t>-</w:t>
      </w:r>
      <w:r>
        <w:rPr>
          <w:spacing w:val="-4"/>
          <w:sz w:val="24"/>
        </w:rPr>
        <w:t xml:space="preserve"> </w:t>
      </w:r>
      <w:r>
        <w:rPr>
          <w:sz w:val="24"/>
        </w:rPr>
        <w:t>Headteacher:</w:t>
      </w:r>
      <w:r>
        <w:rPr>
          <w:spacing w:val="61"/>
          <w:sz w:val="24"/>
        </w:rPr>
        <w:t xml:space="preserve"> </w:t>
      </w:r>
      <w:hyperlink r:id="rId7">
        <w:r>
          <w:rPr>
            <w:color w:val="0562C1"/>
            <w:sz w:val="24"/>
            <w:u w:val="single" w:color="0562C1"/>
          </w:rPr>
          <w:t>head@rolls-</w:t>
        </w:r>
        <w:r>
          <w:rPr>
            <w:color w:val="0562C1"/>
            <w:spacing w:val="-2"/>
            <w:sz w:val="24"/>
            <w:u w:val="single" w:color="0562C1"/>
          </w:rPr>
          <w:t>crescent.manchester.sch.uk</w:t>
        </w:r>
      </w:hyperlink>
    </w:p>
    <w:p w14:paraId="0D5B9A05" w14:textId="77777777" w:rsidR="0094634C" w:rsidRDefault="00B66727">
      <w:pPr>
        <w:pStyle w:val="ListParagraph"/>
        <w:numPr>
          <w:ilvl w:val="0"/>
          <w:numId w:val="24"/>
        </w:numPr>
        <w:tabs>
          <w:tab w:val="left" w:pos="283"/>
        </w:tabs>
        <w:ind w:left="283" w:hanging="140"/>
        <w:rPr>
          <w:sz w:val="24"/>
        </w:rPr>
      </w:pPr>
      <w:r>
        <w:rPr>
          <w:sz w:val="24"/>
        </w:rPr>
        <w:t>Helen</w:t>
      </w:r>
      <w:r>
        <w:rPr>
          <w:spacing w:val="-6"/>
          <w:sz w:val="24"/>
        </w:rPr>
        <w:t xml:space="preserve"> </w:t>
      </w:r>
      <w:r>
        <w:rPr>
          <w:sz w:val="24"/>
        </w:rPr>
        <w:t>Turner</w:t>
      </w:r>
      <w:r>
        <w:rPr>
          <w:spacing w:val="-5"/>
          <w:sz w:val="24"/>
        </w:rPr>
        <w:t xml:space="preserve"> </w:t>
      </w:r>
      <w:r>
        <w:rPr>
          <w:sz w:val="24"/>
        </w:rPr>
        <w:t>–</w:t>
      </w:r>
      <w:r>
        <w:rPr>
          <w:spacing w:val="-3"/>
          <w:sz w:val="24"/>
        </w:rPr>
        <w:t xml:space="preserve"> </w:t>
      </w:r>
      <w:r>
        <w:rPr>
          <w:sz w:val="24"/>
        </w:rPr>
        <w:t>Headteacher:</w:t>
      </w:r>
      <w:r>
        <w:rPr>
          <w:spacing w:val="-6"/>
          <w:sz w:val="24"/>
        </w:rPr>
        <w:t xml:space="preserve"> </w:t>
      </w:r>
      <w:hyperlink r:id="rId8">
        <w:r>
          <w:rPr>
            <w:color w:val="0562C1"/>
            <w:sz w:val="24"/>
            <w:u w:val="single" w:color="0562C1"/>
          </w:rPr>
          <w:t>head@rolls-</w:t>
        </w:r>
        <w:r>
          <w:rPr>
            <w:color w:val="0562C1"/>
            <w:spacing w:val="-2"/>
            <w:sz w:val="24"/>
            <w:u w:val="single" w:color="0562C1"/>
          </w:rPr>
          <w:t>crescent.manchester.sch.uk</w:t>
        </w:r>
      </w:hyperlink>
    </w:p>
    <w:p w14:paraId="0E30672B" w14:textId="77777777" w:rsidR="0094634C" w:rsidRDefault="00B66727">
      <w:pPr>
        <w:pStyle w:val="ListParagraph"/>
        <w:numPr>
          <w:ilvl w:val="0"/>
          <w:numId w:val="24"/>
        </w:numPr>
        <w:tabs>
          <w:tab w:val="left" w:pos="282"/>
          <w:tab w:val="left" w:pos="721"/>
        </w:tabs>
        <w:spacing w:line="482" w:lineRule="auto"/>
        <w:ind w:right="3072" w:hanging="579"/>
        <w:rPr>
          <w:sz w:val="24"/>
        </w:rPr>
      </w:pPr>
      <w:r>
        <w:rPr>
          <w:sz w:val="24"/>
        </w:rPr>
        <w:t>Jane</w:t>
      </w:r>
      <w:r>
        <w:rPr>
          <w:spacing w:val="-5"/>
          <w:sz w:val="24"/>
        </w:rPr>
        <w:t xml:space="preserve"> </w:t>
      </w:r>
      <w:r>
        <w:rPr>
          <w:sz w:val="24"/>
        </w:rPr>
        <w:t>Traore-</w:t>
      </w:r>
      <w:r>
        <w:rPr>
          <w:spacing w:val="-7"/>
          <w:sz w:val="24"/>
        </w:rPr>
        <w:t xml:space="preserve"> </w:t>
      </w:r>
      <w:r>
        <w:rPr>
          <w:sz w:val="24"/>
        </w:rPr>
        <w:t>Inclusion</w:t>
      </w:r>
      <w:r>
        <w:rPr>
          <w:spacing w:val="-7"/>
          <w:sz w:val="24"/>
        </w:rPr>
        <w:t xml:space="preserve"> </w:t>
      </w:r>
      <w:r>
        <w:rPr>
          <w:sz w:val="24"/>
        </w:rPr>
        <w:t>Manager/Designated</w:t>
      </w:r>
      <w:r>
        <w:rPr>
          <w:spacing w:val="-5"/>
          <w:sz w:val="24"/>
        </w:rPr>
        <w:t xml:space="preserve"> </w:t>
      </w:r>
      <w:r>
        <w:rPr>
          <w:sz w:val="24"/>
        </w:rPr>
        <w:t>Safeguarding</w:t>
      </w:r>
      <w:r>
        <w:rPr>
          <w:spacing w:val="-5"/>
          <w:sz w:val="24"/>
        </w:rPr>
        <w:t xml:space="preserve"> </w:t>
      </w:r>
      <w:r>
        <w:rPr>
          <w:sz w:val="24"/>
        </w:rPr>
        <w:t xml:space="preserve">Lead: </w:t>
      </w:r>
      <w:hyperlink r:id="rId9">
        <w:r>
          <w:rPr>
            <w:color w:val="0562C1"/>
            <w:spacing w:val="-2"/>
            <w:sz w:val="24"/>
            <w:u w:val="single" w:color="0562C1"/>
          </w:rPr>
          <w:t>traore@roll-crescent.manchester.sch.uk</w:t>
        </w:r>
      </w:hyperlink>
    </w:p>
    <w:p w14:paraId="71F29CAF" w14:textId="77777777" w:rsidR="0094634C" w:rsidRDefault="00B66727">
      <w:pPr>
        <w:pStyle w:val="ListParagraph"/>
        <w:numPr>
          <w:ilvl w:val="0"/>
          <w:numId w:val="24"/>
        </w:numPr>
        <w:tabs>
          <w:tab w:val="left" w:pos="282"/>
          <w:tab w:val="left" w:pos="788"/>
        </w:tabs>
        <w:spacing w:before="1" w:line="484" w:lineRule="auto"/>
        <w:ind w:left="788" w:right="1696" w:hanging="646"/>
        <w:rPr>
          <w:sz w:val="24"/>
        </w:rPr>
      </w:pPr>
      <w:r>
        <w:rPr>
          <w:sz w:val="24"/>
        </w:rPr>
        <w:t>Kia</w:t>
      </w:r>
      <w:r>
        <w:rPr>
          <w:spacing w:val="-3"/>
          <w:sz w:val="24"/>
        </w:rPr>
        <w:t xml:space="preserve"> </w:t>
      </w:r>
      <w:r>
        <w:rPr>
          <w:sz w:val="24"/>
        </w:rPr>
        <w:t>McKenzie</w:t>
      </w:r>
      <w:r>
        <w:rPr>
          <w:spacing w:val="-3"/>
          <w:sz w:val="24"/>
        </w:rPr>
        <w:t xml:space="preserve"> </w:t>
      </w:r>
      <w:r>
        <w:rPr>
          <w:sz w:val="24"/>
        </w:rPr>
        <w:t>–</w:t>
      </w:r>
      <w:r>
        <w:rPr>
          <w:spacing w:val="-6"/>
          <w:sz w:val="24"/>
        </w:rPr>
        <w:t xml:space="preserve"> </w:t>
      </w:r>
      <w:r>
        <w:rPr>
          <w:sz w:val="24"/>
        </w:rPr>
        <w:t>Parent</w:t>
      </w:r>
      <w:r>
        <w:rPr>
          <w:spacing w:val="-6"/>
          <w:sz w:val="24"/>
        </w:rPr>
        <w:t xml:space="preserve"> </w:t>
      </w:r>
      <w:r>
        <w:rPr>
          <w:sz w:val="24"/>
        </w:rPr>
        <w:t>support</w:t>
      </w:r>
      <w:r>
        <w:rPr>
          <w:spacing w:val="-3"/>
          <w:sz w:val="24"/>
        </w:rPr>
        <w:t xml:space="preserve"> </w:t>
      </w:r>
      <w:r>
        <w:rPr>
          <w:sz w:val="24"/>
        </w:rPr>
        <w:t>advisor/deputy</w:t>
      </w:r>
      <w:r>
        <w:rPr>
          <w:spacing w:val="-4"/>
          <w:sz w:val="24"/>
        </w:rPr>
        <w:t xml:space="preserve"> </w:t>
      </w:r>
      <w:r>
        <w:rPr>
          <w:sz w:val="24"/>
        </w:rPr>
        <w:t>designated</w:t>
      </w:r>
      <w:r>
        <w:rPr>
          <w:spacing w:val="-3"/>
          <w:sz w:val="24"/>
        </w:rPr>
        <w:t xml:space="preserve"> </w:t>
      </w:r>
      <w:r>
        <w:rPr>
          <w:sz w:val="24"/>
        </w:rPr>
        <w:t>safeguarding</w:t>
      </w:r>
      <w:r>
        <w:rPr>
          <w:spacing w:val="-3"/>
          <w:sz w:val="24"/>
        </w:rPr>
        <w:t xml:space="preserve"> </w:t>
      </w:r>
      <w:r>
        <w:rPr>
          <w:sz w:val="24"/>
        </w:rPr>
        <w:t xml:space="preserve">lead: </w:t>
      </w:r>
      <w:hyperlink r:id="rId10">
        <w:r>
          <w:rPr>
            <w:color w:val="0562C1"/>
            <w:spacing w:val="-2"/>
            <w:sz w:val="24"/>
            <w:u w:val="single" w:color="0562C1"/>
          </w:rPr>
          <w:t>mckenzie@rolls-crescent.manchester.sch.uk</w:t>
        </w:r>
      </w:hyperlink>
    </w:p>
    <w:p w14:paraId="0371CB08" w14:textId="77777777" w:rsidR="0094634C" w:rsidRDefault="00B66727">
      <w:pPr>
        <w:pStyle w:val="Heading2"/>
        <w:spacing w:line="273" w:lineRule="exact"/>
      </w:pPr>
      <w:bookmarkStart w:id="1" w:name="SEND_Admissions"/>
      <w:bookmarkEnd w:id="1"/>
      <w:r>
        <w:t>SEND</w:t>
      </w:r>
      <w:r>
        <w:rPr>
          <w:spacing w:val="-1"/>
        </w:rPr>
        <w:t xml:space="preserve"> </w:t>
      </w:r>
      <w:r>
        <w:rPr>
          <w:spacing w:val="-2"/>
        </w:rPr>
        <w:t>Admissions</w:t>
      </w:r>
    </w:p>
    <w:p w14:paraId="3F86A349" w14:textId="77777777" w:rsidR="0094634C" w:rsidRDefault="0094634C">
      <w:pPr>
        <w:pStyle w:val="BodyText"/>
        <w:spacing w:before="4"/>
        <w:rPr>
          <w:b/>
        </w:rPr>
      </w:pPr>
    </w:p>
    <w:p w14:paraId="2B32F5E5" w14:textId="77777777" w:rsidR="0094634C" w:rsidRDefault="00B66727">
      <w:pPr>
        <w:pStyle w:val="BodyText"/>
        <w:spacing w:before="1"/>
        <w:ind w:left="1"/>
      </w:pPr>
      <w:r>
        <w:t>At</w:t>
      </w:r>
      <w:r>
        <w:rPr>
          <w:spacing w:val="-1"/>
        </w:rPr>
        <w:t xml:space="preserve"> </w:t>
      </w:r>
      <w:r>
        <w:t>the</w:t>
      </w:r>
      <w:r>
        <w:rPr>
          <w:spacing w:val="-1"/>
        </w:rPr>
        <w:t xml:space="preserve"> </w:t>
      </w:r>
      <w:r>
        <w:t>CLIC</w:t>
      </w:r>
      <w:r>
        <w:rPr>
          <w:spacing w:val="-2"/>
        </w:rPr>
        <w:t xml:space="preserve"> </w:t>
      </w:r>
      <w:r>
        <w:t>Trust</w:t>
      </w:r>
      <w:r>
        <w:rPr>
          <w:spacing w:val="-4"/>
        </w:rPr>
        <w:t xml:space="preserve"> </w:t>
      </w:r>
      <w:r>
        <w:t>all</w:t>
      </w:r>
      <w:r>
        <w:rPr>
          <w:spacing w:val="-2"/>
        </w:rPr>
        <w:t xml:space="preserve"> </w:t>
      </w:r>
      <w:r>
        <w:t>of</w:t>
      </w:r>
      <w:r>
        <w:rPr>
          <w:spacing w:val="-4"/>
        </w:rPr>
        <w:t xml:space="preserve"> </w:t>
      </w:r>
      <w:r>
        <w:t>our</w:t>
      </w:r>
      <w:r>
        <w:rPr>
          <w:spacing w:val="-3"/>
        </w:rPr>
        <w:t xml:space="preserve"> </w:t>
      </w:r>
      <w:r>
        <w:t>schools</w:t>
      </w:r>
      <w:r>
        <w:rPr>
          <w:spacing w:val="-2"/>
        </w:rPr>
        <w:t xml:space="preserve"> </w:t>
      </w:r>
      <w:r>
        <w:t>follow</w:t>
      </w:r>
      <w:r>
        <w:rPr>
          <w:spacing w:val="-2"/>
        </w:rPr>
        <w:t xml:space="preserve"> </w:t>
      </w:r>
      <w:r>
        <w:t>their</w:t>
      </w:r>
      <w:r>
        <w:rPr>
          <w:spacing w:val="-3"/>
        </w:rPr>
        <w:t xml:space="preserve"> </w:t>
      </w:r>
      <w:r>
        <w:t>own</w:t>
      </w:r>
      <w:r>
        <w:rPr>
          <w:spacing w:val="-1"/>
        </w:rPr>
        <w:t xml:space="preserve"> </w:t>
      </w:r>
      <w:r>
        <w:t>local</w:t>
      </w:r>
      <w:r>
        <w:rPr>
          <w:spacing w:val="-5"/>
        </w:rPr>
        <w:t xml:space="preserve"> </w:t>
      </w:r>
      <w:r>
        <w:t>authority’s</w:t>
      </w:r>
      <w:r>
        <w:rPr>
          <w:spacing w:val="-5"/>
        </w:rPr>
        <w:t xml:space="preserve"> </w:t>
      </w:r>
      <w:r>
        <w:t>admission</w:t>
      </w:r>
      <w:r>
        <w:rPr>
          <w:spacing w:val="-1"/>
        </w:rPr>
        <w:t xml:space="preserve"> </w:t>
      </w:r>
      <w:r>
        <w:t>procedures</w:t>
      </w:r>
      <w:r>
        <w:rPr>
          <w:spacing w:val="-4"/>
        </w:rPr>
        <w:t xml:space="preserve"> </w:t>
      </w:r>
      <w:r>
        <w:t xml:space="preserve">for primary school places. Therefore, Manchester City Council manages our admissions. Please contact Manchester City Council Admissions Team on 0161 245 7166 or apply online </w:t>
      </w:r>
      <w:hyperlink r:id="rId11">
        <w:r>
          <w:rPr>
            <w:u w:val="single"/>
          </w:rPr>
          <w:t>here</w:t>
        </w:r>
      </w:hyperlink>
      <w:r>
        <w:t>.</w:t>
      </w:r>
    </w:p>
    <w:p w14:paraId="5D102BE1" w14:textId="77777777" w:rsidR="0094634C" w:rsidRDefault="0094634C">
      <w:pPr>
        <w:pStyle w:val="BodyText"/>
        <w:spacing w:before="4"/>
      </w:pPr>
    </w:p>
    <w:p w14:paraId="507040D6" w14:textId="77777777" w:rsidR="0094634C" w:rsidRDefault="00B66727">
      <w:pPr>
        <w:pStyle w:val="BodyText"/>
        <w:ind w:left="1"/>
      </w:pPr>
      <w:r>
        <w:t>Whe</w:t>
      </w:r>
      <w:r w:rsidR="00E45711">
        <w:t xml:space="preserve">n </w:t>
      </w:r>
      <w:r>
        <w:t>children</w:t>
      </w:r>
      <w:r>
        <w:rPr>
          <w:spacing w:val="-4"/>
        </w:rPr>
        <w:t xml:space="preserve"> </w:t>
      </w:r>
      <w:r>
        <w:t>have</w:t>
      </w:r>
      <w:r>
        <w:rPr>
          <w:spacing w:val="-2"/>
        </w:rPr>
        <w:t xml:space="preserve"> </w:t>
      </w:r>
      <w:r>
        <w:t>Education</w:t>
      </w:r>
      <w:r w:rsidR="00E45711">
        <w:t>,</w:t>
      </w:r>
      <w:r>
        <w:rPr>
          <w:spacing w:val="-2"/>
        </w:rPr>
        <w:t xml:space="preserve"> </w:t>
      </w:r>
      <w:r>
        <w:t>Health</w:t>
      </w:r>
      <w:r>
        <w:rPr>
          <w:spacing w:val="-2"/>
        </w:rPr>
        <w:t xml:space="preserve"> </w:t>
      </w:r>
      <w:r w:rsidR="00E45711">
        <w:rPr>
          <w:spacing w:val="-2"/>
        </w:rPr>
        <w:t xml:space="preserve">&amp; </w:t>
      </w:r>
      <w:r>
        <w:t>Care</w:t>
      </w:r>
      <w:r>
        <w:rPr>
          <w:spacing w:val="-2"/>
        </w:rPr>
        <w:t xml:space="preserve"> </w:t>
      </w:r>
      <w:r>
        <w:t>Plans</w:t>
      </w:r>
      <w:r>
        <w:rPr>
          <w:spacing w:val="-3"/>
        </w:rPr>
        <w:t xml:space="preserve"> </w:t>
      </w:r>
      <w:r>
        <w:t>(EHCP),</w:t>
      </w:r>
      <w:r>
        <w:rPr>
          <w:spacing w:val="-2"/>
        </w:rPr>
        <w:t xml:space="preserve"> </w:t>
      </w:r>
      <w:r>
        <w:t>admissions</w:t>
      </w:r>
      <w:r>
        <w:rPr>
          <w:spacing w:val="-5"/>
        </w:rPr>
        <w:t xml:space="preserve"> </w:t>
      </w:r>
      <w:r>
        <w:t>are</w:t>
      </w:r>
      <w:r>
        <w:rPr>
          <w:spacing w:val="-4"/>
        </w:rPr>
        <w:t xml:space="preserve"> </w:t>
      </w:r>
      <w:r>
        <w:t>made</w:t>
      </w:r>
      <w:r>
        <w:rPr>
          <w:spacing w:val="-2"/>
        </w:rPr>
        <w:t xml:space="preserve"> </w:t>
      </w:r>
      <w:r>
        <w:t>via</w:t>
      </w:r>
      <w:r>
        <w:rPr>
          <w:spacing w:val="-4"/>
        </w:rPr>
        <w:t xml:space="preserve"> </w:t>
      </w:r>
      <w:r>
        <w:t xml:space="preserve">the Special Educational Needs EHCP Team. They can be contacted on 0161 245 7439 or </w:t>
      </w:r>
      <w:hyperlink r:id="rId12">
        <w:r>
          <w:rPr>
            <w:color w:val="0562C1"/>
            <w:u w:val="single" w:color="0562C1"/>
          </w:rPr>
          <w:t>sen@manchester.gov.uk</w:t>
        </w:r>
      </w:hyperlink>
      <w:r>
        <w:t xml:space="preserve">. For further information on the admission of pupils with a disability, please read the school’s </w:t>
      </w:r>
      <w:hyperlink r:id="rId13" w:anchor="%3A%7E%3Atext%3DWe%20aim%20to%20provide%20full%2Cthe%20third%20week%20of%20September">
        <w:r>
          <w:rPr>
            <w:color w:val="0562C1"/>
            <w:u w:val="single" w:color="0562C1"/>
          </w:rPr>
          <w:t>accessibility plan</w:t>
        </w:r>
      </w:hyperlink>
      <w:r>
        <w:t>. If you would like to discuss your child’s SEND in more detail, please contact the school to arrange an appointment with the SENDCo.</w:t>
      </w:r>
    </w:p>
    <w:p w14:paraId="7D74335F" w14:textId="77777777" w:rsidR="0094634C" w:rsidRDefault="0094634C">
      <w:pPr>
        <w:pStyle w:val="BodyText"/>
        <w:spacing w:before="3"/>
      </w:pPr>
    </w:p>
    <w:p w14:paraId="6DE3B759" w14:textId="77777777" w:rsidR="0094634C" w:rsidRDefault="00B66727">
      <w:pPr>
        <w:pStyle w:val="BodyText"/>
        <w:ind w:left="1" w:right="259"/>
      </w:pPr>
      <w:r>
        <w:t>Applications for our pre-school nursery should be made directly to the school with our Admission’s</w:t>
      </w:r>
      <w:r>
        <w:rPr>
          <w:spacing w:val="-2"/>
        </w:rPr>
        <w:t xml:space="preserve"> </w:t>
      </w:r>
      <w:r>
        <w:t>Manager,</w:t>
      </w:r>
      <w:r>
        <w:rPr>
          <w:spacing w:val="-4"/>
        </w:rPr>
        <w:t xml:space="preserve"> </w:t>
      </w:r>
      <w:r>
        <w:t>Rebecca</w:t>
      </w:r>
      <w:r>
        <w:rPr>
          <w:spacing w:val="-3"/>
        </w:rPr>
        <w:t xml:space="preserve"> </w:t>
      </w:r>
      <w:r>
        <w:t>Pickard</w:t>
      </w:r>
      <w:r>
        <w:rPr>
          <w:spacing w:val="-1"/>
        </w:rPr>
        <w:t xml:space="preserve"> </w:t>
      </w:r>
      <w:r>
        <w:t>who</w:t>
      </w:r>
      <w:r>
        <w:rPr>
          <w:spacing w:val="-3"/>
        </w:rPr>
        <w:t xml:space="preserve"> </w:t>
      </w:r>
      <w:r>
        <w:t>can</w:t>
      </w:r>
      <w:r>
        <w:rPr>
          <w:spacing w:val="-1"/>
        </w:rPr>
        <w:t xml:space="preserve"> </w:t>
      </w:r>
      <w:r>
        <w:t>be</w:t>
      </w:r>
      <w:r>
        <w:rPr>
          <w:spacing w:val="-1"/>
        </w:rPr>
        <w:t xml:space="preserve"> </w:t>
      </w:r>
      <w:r>
        <w:t>contacted</w:t>
      </w:r>
      <w:r>
        <w:rPr>
          <w:spacing w:val="-3"/>
        </w:rPr>
        <w:t xml:space="preserve"> </w:t>
      </w:r>
      <w:r>
        <w:t>on</w:t>
      </w:r>
      <w:r>
        <w:rPr>
          <w:spacing w:val="-3"/>
        </w:rPr>
        <w:t xml:space="preserve"> </w:t>
      </w:r>
      <w:r>
        <w:t>0161</w:t>
      </w:r>
      <w:r>
        <w:rPr>
          <w:spacing w:val="-3"/>
        </w:rPr>
        <w:t xml:space="preserve"> </w:t>
      </w:r>
      <w:r>
        <w:t>209</w:t>
      </w:r>
      <w:r>
        <w:rPr>
          <w:spacing w:val="-3"/>
        </w:rPr>
        <w:t xml:space="preserve"> </w:t>
      </w:r>
      <w:r>
        <w:t>9930</w:t>
      </w:r>
      <w:r>
        <w:rPr>
          <w:spacing w:val="-3"/>
        </w:rPr>
        <w:t xml:space="preserve"> </w:t>
      </w:r>
      <w:r>
        <w:t>or</w:t>
      </w:r>
      <w:r>
        <w:rPr>
          <w:spacing w:val="-3"/>
        </w:rPr>
        <w:t xml:space="preserve"> </w:t>
      </w:r>
      <w:r>
        <w:t>via</w:t>
      </w:r>
      <w:r>
        <w:rPr>
          <w:spacing w:val="-1"/>
        </w:rPr>
        <w:t xml:space="preserve"> </w:t>
      </w:r>
      <w:r>
        <w:t xml:space="preserve">email </w:t>
      </w:r>
      <w:hyperlink r:id="rId14">
        <w:r>
          <w:rPr>
            <w:spacing w:val="-2"/>
          </w:rPr>
          <w:t>Pickard@rolls-crescent.manchester.sch.uk</w:t>
        </w:r>
      </w:hyperlink>
    </w:p>
    <w:p w14:paraId="53FDCAA4" w14:textId="77777777" w:rsidR="0094634C" w:rsidRDefault="0094634C">
      <w:pPr>
        <w:pStyle w:val="BodyText"/>
        <w:spacing w:before="5"/>
      </w:pPr>
    </w:p>
    <w:p w14:paraId="4A53D26A" w14:textId="77777777" w:rsidR="0094634C" w:rsidRDefault="00B66727">
      <w:pPr>
        <w:pStyle w:val="Heading2"/>
      </w:pPr>
      <w:r>
        <w:t>SEND</w:t>
      </w:r>
      <w:r>
        <w:rPr>
          <w:spacing w:val="-1"/>
        </w:rPr>
        <w:t xml:space="preserve"> </w:t>
      </w:r>
      <w:r>
        <w:t>at</w:t>
      </w:r>
      <w:r>
        <w:rPr>
          <w:spacing w:val="-2"/>
        </w:rPr>
        <w:t xml:space="preserve"> </w:t>
      </w:r>
      <w:r>
        <w:t xml:space="preserve">Rolls </w:t>
      </w:r>
      <w:r>
        <w:rPr>
          <w:spacing w:val="-2"/>
        </w:rPr>
        <w:t>Crescent.</w:t>
      </w:r>
    </w:p>
    <w:p w14:paraId="0CBC0860" w14:textId="77777777" w:rsidR="0094634C" w:rsidRDefault="0094634C">
      <w:pPr>
        <w:pStyle w:val="BodyText"/>
        <w:spacing w:before="5"/>
        <w:rPr>
          <w:b/>
        </w:rPr>
      </w:pPr>
    </w:p>
    <w:p w14:paraId="2499F284" w14:textId="77777777" w:rsidR="0094634C" w:rsidRDefault="00B66727">
      <w:pPr>
        <w:pStyle w:val="BodyText"/>
        <w:ind w:left="1" w:right="259"/>
      </w:pPr>
      <w:r>
        <w:t>SEND relates to pupils that have a learning difficulty or disability that calls for special educational</w:t>
      </w:r>
      <w:r>
        <w:rPr>
          <w:spacing w:val="-3"/>
        </w:rPr>
        <w:t xml:space="preserve"> </w:t>
      </w:r>
      <w:r>
        <w:t>provision</w:t>
      </w:r>
      <w:r>
        <w:rPr>
          <w:spacing w:val="-4"/>
        </w:rPr>
        <w:t xml:space="preserve"> </w:t>
      </w:r>
      <w:r>
        <w:t>to</w:t>
      </w:r>
      <w:r>
        <w:rPr>
          <w:spacing w:val="-2"/>
        </w:rPr>
        <w:t xml:space="preserve"> </w:t>
      </w:r>
      <w:r>
        <w:t>be</w:t>
      </w:r>
      <w:r>
        <w:rPr>
          <w:spacing w:val="-4"/>
        </w:rPr>
        <w:t xml:space="preserve"> </w:t>
      </w:r>
      <w:r>
        <w:t>made</w:t>
      </w:r>
      <w:r>
        <w:rPr>
          <w:spacing w:val="-5"/>
        </w:rPr>
        <w:t xml:space="preserve"> </w:t>
      </w:r>
      <w:r>
        <w:t>that</w:t>
      </w:r>
      <w:r>
        <w:rPr>
          <w:spacing w:val="-2"/>
        </w:rPr>
        <w:t xml:space="preserve"> </w:t>
      </w:r>
      <w:r>
        <w:t>is</w:t>
      </w:r>
      <w:r>
        <w:rPr>
          <w:spacing w:val="-3"/>
        </w:rPr>
        <w:t xml:space="preserve"> </w:t>
      </w:r>
      <w:r>
        <w:t>different</w:t>
      </w:r>
      <w:r>
        <w:rPr>
          <w:spacing w:val="-2"/>
        </w:rPr>
        <w:t xml:space="preserve"> </w:t>
      </w:r>
      <w:r>
        <w:t>from</w:t>
      </w:r>
      <w:r>
        <w:rPr>
          <w:spacing w:val="-6"/>
        </w:rPr>
        <w:t xml:space="preserve"> </w:t>
      </w:r>
      <w:r>
        <w:t>and/or</w:t>
      </w:r>
      <w:r>
        <w:rPr>
          <w:spacing w:val="-4"/>
        </w:rPr>
        <w:t xml:space="preserve"> </w:t>
      </w:r>
      <w:r>
        <w:t>additional</w:t>
      </w:r>
      <w:r>
        <w:rPr>
          <w:spacing w:val="-3"/>
        </w:rPr>
        <w:t xml:space="preserve"> </w:t>
      </w:r>
      <w:r>
        <w:t>to</w:t>
      </w:r>
      <w:r>
        <w:rPr>
          <w:spacing w:val="-4"/>
        </w:rPr>
        <w:t xml:space="preserve"> </w:t>
      </w:r>
      <w:r>
        <w:t>that</w:t>
      </w:r>
      <w:r>
        <w:rPr>
          <w:spacing w:val="-2"/>
        </w:rPr>
        <w:t xml:space="preserve"> </w:t>
      </w:r>
      <w:r>
        <w:t>normally available to other pupils their age.</w:t>
      </w:r>
    </w:p>
    <w:p w14:paraId="40F968CD" w14:textId="77777777" w:rsidR="0094634C" w:rsidRDefault="00B66727">
      <w:pPr>
        <w:pStyle w:val="BodyText"/>
        <w:ind w:left="1" w:right="149"/>
      </w:pPr>
      <w:r>
        <w:t>The</w:t>
      </w:r>
      <w:r>
        <w:rPr>
          <w:spacing w:val="-1"/>
        </w:rPr>
        <w:t xml:space="preserve"> </w:t>
      </w:r>
      <w:r>
        <w:t>SEND</w:t>
      </w:r>
      <w:r>
        <w:rPr>
          <w:spacing w:val="-2"/>
        </w:rPr>
        <w:t xml:space="preserve"> </w:t>
      </w:r>
      <w:r>
        <w:t>Code</w:t>
      </w:r>
      <w:r>
        <w:rPr>
          <w:spacing w:val="-3"/>
        </w:rPr>
        <w:t xml:space="preserve"> </w:t>
      </w:r>
      <w:r>
        <w:t>of</w:t>
      </w:r>
      <w:r>
        <w:rPr>
          <w:spacing w:val="-2"/>
        </w:rPr>
        <w:t xml:space="preserve"> </w:t>
      </w:r>
      <w:r>
        <w:t>Practice</w:t>
      </w:r>
      <w:r>
        <w:rPr>
          <w:spacing w:val="-1"/>
        </w:rPr>
        <w:t xml:space="preserve"> </w:t>
      </w:r>
      <w:r>
        <w:t>(2014)</w:t>
      </w:r>
      <w:r>
        <w:rPr>
          <w:spacing w:val="-3"/>
        </w:rPr>
        <w:t xml:space="preserve"> </w:t>
      </w:r>
      <w:r>
        <w:t>states</w:t>
      </w:r>
      <w:r>
        <w:rPr>
          <w:spacing w:val="-4"/>
        </w:rPr>
        <w:t xml:space="preserve"> </w:t>
      </w:r>
      <w:r>
        <w:t>that</w:t>
      </w:r>
      <w:r>
        <w:rPr>
          <w:spacing w:val="-1"/>
        </w:rPr>
        <w:t xml:space="preserve"> </w:t>
      </w:r>
      <w:r>
        <w:t>a</w:t>
      </w:r>
      <w:r>
        <w:rPr>
          <w:spacing w:val="-3"/>
        </w:rPr>
        <w:t xml:space="preserve"> </w:t>
      </w:r>
      <w:r>
        <w:t>pupil</w:t>
      </w:r>
      <w:r>
        <w:rPr>
          <w:spacing w:val="-2"/>
        </w:rPr>
        <w:t xml:space="preserve"> </w:t>
      </w:r>
      <w:r>
        <w:t>has</w:t>
      </w:r>
      <w:r>
        <w:rPr>
          <w:spacing w:val="-4"/>
        </w:rPr>
        <w:t xml:space="preserve"> </w:t>
      </w:r>
      <w:r>
        <w:t>a</w:t>
      </w:r>
      <w:r>
        <w:rPr>
          <w:spacing w:val="-1"/>
        </w:rPr>
        <w:t xml:space="preserve"> </w:t>
      </w:r>
      <w:r>
        <w:t>learning</w:t>
      </w:r>
      <w:r>
        <w:rPr>
          <w:spacing w:val="-1"/>
        </w:rPr>
        <w:t xml:space="preserve"> </w:t>
      </w:r>
      <w:r>
        <w:t>difficulty</w:t>
      </w:r>
      <w:r>
        <w:rPr>
          <w:spacing w:val="-4"/>
        </w:rPr>
        <w:t xml:space="preserve"> </w:t>
      </w:r>
      <w:r>
        <w:t>or</w:t>
      </w:r>
      <w:r>
        <w:rPr>
          <w:spacing w:val="-3"/>
        </w:rPr>
        <w:t xml:space="preserve"> </w:t>
      </w:r>
      <w:r>
        <w:t>disability</w:t>
      </w:r>
      <w:r>
        <w:rPr>
          <w:spacing w:val="-2"/>
        </w:rPr>
        <w:t xml:space="preserve"> </w:t>
      </w:r>
      <w:r>
        <w:t>if</w:t>
      </w:r>
      <w:r>
        <w:rPr>
          <w:spacing w:val="-1"/>
        </w:rPr>
        <w:t xml:space="preserve"> </w:t>
      </w:r>
      <w:r>
        <w:t>he or she:</w:t>
      </w:r>
    </w:p>
    <w:p w14:paraId="3B3658D0" w14:textId="77777777" w:rsidR="0094634C" w:rsidRDefault="0094634C">
      <w:pPr>
        <w:pStyle w:val="BodyText"/>
        <w:sectPr w:rsidR="0094634C">
          <w:pgSz w:w="11910" w:h="16840"/>
          <w:pgMar w:top="1380" w:right="708" w:bottom="280" w:left="992" w:header="720" w:footer="720" w:gutter="0"/>
          <w:cols w:space="720"/>
        </w:sectPr>
      </w:pPr>
    </w:p>
    <w:p w14:paraId="2EFA0352" w14:textId="77777777" w:rsidR="0094634C" w:rsidRDefault="00B66727">
      <w:pPr>
        <w:pStyle w:val="ListParagraph"/>
        <w:numPr>
          <w:ilvl w:val="1"/>
          <w:numId w:val="24"/>
        </w:numPr>
        <w:tabs>
          <w:tab w:val="left" w:pos="721"/>
        </w:tabs>
        <w:spacing w:before="82"/>
        <w:ind w:right="490"/>
        <w:rPr>
          <w:sz w:val="24"/>
        </w:rPr>
      </w:pPr>
      <w:r>
        <w:rPr>
          <w:sz w:val="24"/>
        </w:rPr>
        <w:lastRenderedPageBreak/>
        <w:t>has</w:t>
      </w:r>
      <w:r>
        <w:rPr>
          <w:spacing w:val="-3"/>
          <w:sz w:val="24"/>
        </w:rPr>
        <w:t xml:space="preserve"> </w:t>
      </w:r>
      <w:r>
        <w:rPr>
          <w:sz w:val="24"/>
        </w:rPr>
        <w:t>a</w:t>
      </w:r>
      <w:r>
        <w:rPr>
          <w:spacing w:val="-4"/>
          <w:sz w:val="24"/>
        </w:rPr>
        <w:t xml:space="preserve"> </w:t>
      </w:r>
      <w:r>
        <w:rPr>
          <w:sz w:val="24"/>
        </w:rPr>
        <w:t>significantly</w:t>
      </w:r>
      <w:r>
        <w:rPr>
          <w:spacing w:val="-3"/>
          <w:sz w:val="24"/>
        </w:rPr>
        <w:t xml:space="preserve"> </w:t>
      </w:r>
      <w:r>
        <w:rPr>
          <w:sz w:val="24"/>
        </w:rPr>
        <w:t>greater</w:t>
      </w:r>
      <w:r>
        <w:rPr>
          <w:spacing w:val="-4"/>
          <w:sz w:val="24"/>
        </w:rPr>
        <w:t xml:space="preserve"> </w:t>
      </w:r>
      <w:r>
        <w:rPr>
          <w:sz w:val="24"/>
        </w:rPr>
        <w:t>difficulty</w:t>
      </w:r>
      <w:r>
        <w:rPr>
          <w:spacing w:val="-3"/>
          <w:sz w:val="24"/>
        </w:rPr>
        <w:t xml:space="preserve"> </w:t>
      </w:r>
      <w:r>
        <w:rPr>
          <w:sz w:val="24"/>
        </w:rPr>
        <w:t>in</w:t>
      </w:r>
      <w:r>
        <w:rPr>
          <w:spacing w:val="-2"/>
          <w:sz w:val="24"/>
        </w:rPr>
        <w:t xml:space="preserve"> </w:t>
      </w:r>
      <w:r>
        <w:rPr>
          <w:sz w:val="24"/>
        </w:rPr>
        <w:t>learning</w:t>
      </w:r>
      <w:r>
        <w:rPr>
          <w:spacing w:val="-4"/>
          <w:sz w:val="24"/>
        </w:rPr>
        <w:t xml:space="preserve"> </w:t>
      </w:r>
      <w:r>
        <w:rPr>
          <w:sz w:val="24"/>
        </w:rPr>
        <w:t>than</w:t>
      </w:r>
      <w:r>
        <w:rPr>
          <w:spacing w:val="-4"/>
          <w:sz w:val="24"/>
        </w:rPr>
        <w:t xml:space="preserve"> </w:t>
      </w:r>
      <w:r>
        <w:rPr>
          <w:sz w:val="24"/>
        </w:rPr>
        <w:t>the</w:t>
      </w:r>
      <w:r>
        <w:rPr>
          <w:spacing w:val="-2"/>
          <w:sz w:val="24"/>
        </w:rPr>
        <w:t xml:space="preserve"> </w:t>
      </w:r>
      <w:r>
        <w:rPr>
          <w:sz w:val="24"/>
        </w:rPr>
        <w:t>majority</w:t>
      </w:r>
      <w:r>
        <w:rPr>
          <w:spacing w:val="-3"/>
          <w:sz w:val="24"/>
        </w:rPr>
        <w:t xml:space="preserve"> </w:t>
      </w:r>
      <w:r>
        <w:rPr>
          <w:sz w:val="24"/>
        </w:rPr>
        <w:t>of</w:t>
      </w:r>
      <w:r>
        <w:rPr>
          <w:spacing w:val="-5"/>
          <w:sz w:val="24"/>
        </w:rPr>
        <w:t xml:space="preserve"> </w:t>
      </w:r>
      <w:r>
        <w:rPr>
          <w:sz w:val="24"/>
        </w:rPr>
        <w:t>others</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same age, or</w:t>
      </w:r>
    </w:p>
    <w:p w14:paraId="485E3FDF" w14:textId="77777777" w:rsidR="0094634C" w:rsidRDefault="00B66727">
      <w:pPr>
        <w:pStyle w:val="ListParagraph"/>
        <w:numPr>
          <w:ilvl w:val="1"/>
          <w:numId w:val="24"/>
        </w:numPr>
        <w:tabs>
          <w:tab w:val="left" w:pos="721"/>
        </w:tabs>
        <w:ind w:right="301"/>
        <w:rPr>
          <w:sz w:val="24"/>
        </w:rPr>
      </w:pPr>
      <w:r>
        <w:rPr>
          <w:sz w:val="24"/>
        </w:rPr>
        <w:t>has a disability which prevents or hinders him or her from making use of facilities of a kind generally provided for others of the same age in mainstream schools or mainstream</w:t>
      </w:r>
      <w:r>
        <w:rPr>
          <w:spacing w:val="-2"/>
          <w:sz w:val="24"/>
        </w:rPr>
        <w:t xml:space="preserve"> </w:t>
      </w:r>
      <w:r>
        <w:rPr>
          <w:sz w:val="24"/>
        </w:rPr>
        <w:t>post-16</w:t>
      </w:r>
      <w:r>
        <w:rPr>
          <w:spacing w:val="-3"/>
          <w:sz w:val="24"/>
        </w:rPr>
        <w:t xml:space="preserve"> </w:t>
      </w:r>
      <w:r>
        <w:rPr>
          <w:sz w:val="24"/>
        </w:rPr>
        <w:t>institutions.</w:t>
      </w:r>
      <w:r>
        <w:rPr>
          <w:spacing w:val="-3"/>
          <w:sz w:val="24"/>
        </w:rPr>
        <w:t xml:space="preserve"> </w:t>
      </w:r>
      <w:r>
        <w:rPr>
          <w:sz w:val="24"/>
        </w:rPr>
        <w:t>The</w:t>
      </w:r>
      <w:r>
        <w:rPr>
          <w:spacing w:val="-5"/>
          <w:sz w:val="24"/>
        </w:rPr>
        <w:t xml:space="preserve"> </w:t>
      </w:r>
      <w:r>
        <w:rPr>
          <w:sz w:val="24"/>
        </w:rPr>
        <w:t>Code</w:t>
      </w:r>
      <w:r>
        <w:rPr>
          <w:spacing w:val="-3"/>
          <w:sz w:val="24"/>
        </w:rPr>
        <w:t xml:space="preserve"> </w:t>
      </w:r>
      <w:r>
        <w:rPr>
          <w:sz w:val="24"/>
        </w:rPr>
        <w:t>of</w:t>
      </w:r>
      <w:r>
        <w:rPr>
          <w:spacing w:val="-6"/>
          <w:sz w:val="24"/>
        </w:rPr>
        <w:t xml:space="preserve"> </w:t>
      </w:r>
      <w:r>
        <w:rPr>
          <w:sz w:val="24"/>
        </w:rPr>
        <w:t>Practice</w:t>
      </w:r>
      <w:r>
        <w:rPr>
          <w:spacing w:val="-3"/>
          <w:sz w:val="24"/>
        </w:rPr>
        <w:t xml:space="preserve"> </w:t>
      </w:r>
      <w:r w:rsidR="00E45711">
        <w:rPr>
          <w:sz w:val="24"/>
        </w:rPr>
        <w:t>categorizes</w:t>
      </w:r>
      <w:r>
        <w:rPr>
          <w:spacing w:val="-4"/>
          <w:sz w:val="24"/>
        </w:rPr>
        <w:t xml:space="preserve"> </w:t>
      </w:r>
      <w:r>
        <w:rPr>
          <w:sz w:val="24"/>
        </w:rPr>
        <w:t>children’s</w:t>
      </w:r>
      <w:r>
        <w:rPr>
          <w:spacing w:val="-4"/>
          <w:sz w:val="24"/>
        </w:rPr>
        <w:t xml:space="preserve"> </w:t>
      </w:r>
      <w:r>
        <w:rPr>
          <w:sz w:val="24"/>
        </w:rPr>
        <w:t>additional needs in four ‘Broad Areas of Need.’ At Rolls Crescent Primary School, we have children with a range of SEND needs relating to these areas. In September 202</w:t>
      </w:r>
      <w:r w:rsidR="00E45711">
        <w:rPr>
          <w:sz w:val="24"/>
        </w:rPr>
        <w:t>5</w:t>
      </w:r>
      <w:r>
        <w:rPr>
          <w:sz w:val="24"/>
        </w:rPr>
        <w:t xml:space="preserve"> the percentage of needs were:</w:t>
      </w:r>
    </w:p>
    <w:p w14:paraId="62C53B1B" w14:textId="77777777" w:rsidR="0094634C" w:rsidRDefault="00B66727">
      <w:pPr>
        <w:pStyle w:val="BodyText"/>
        <w:spacing w:before="9"/>
        <w:rPr>
          <w:sz w:val="20"/>
        </w:rPr>
      </w:pPr>
      <w:r>
        <w:rPr>
          <w:noProof/>
          <w:sz w:val="20"/>
        </w:rPr>
        <mc:AlternateContent>
          <mc:Choice Requires="wpg">
            <w:drawing>
              <wp:anchor distT="0" distB="0" distL="0" distR="0" simplePos="0" relativeHeight="487588352" behindDoc="1" locked="0" layoutInCell="1" allowOverlap="1" wp14:anchorId="7B5F3F75" wp14:editId="10126F3B">
                <wp:simplePos x="0" y="0"/>
                <wp:positionH relativeFrom="page">
                  <wp:posOffset>1543732</wp:posOffset>
                </wp:positionH>
                <wp:positionV relativeFrom="paragraph">
                  <wp:posOffset>167531</wp:posOffset>
                </wp:positionV>
                <wp:extent cx="3773170" cy="143002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3170" cy="1430020"/>
                          <a:chOff x="0" y="0"/>
                          <a:chExt cx="3773170" cy="1430020"/>
                        </a:xfrm>
                      </wpg:grpSpPr>
                      <wps:wsp>
                        <wps:cNvPr id="4" name="Graphic 4"/>
                        <wps:cNvSpPr/>
                        <wps:spPr>
                          <a:xfrm>
                            <a:off x="2337643" y="6350"/>
                            <a:ext cx="1429385" cy="925830"/>
                          </a:xfrm>
                          <a:custGeom>
                            <a:avLst/>
                            <a:gdLst/>
                            <a:ahLst/>
                            <a:cxnLst/>
                            <a:rect l="l" t="t" r="r" b="b"/>
                            <a:pathLst>
                              <a:path w="1429385" h="925830">
                                <a:moveTo>
                                  <a:pt x="0" y="92557"/>
                                </a:moveTo>
                                <a:lnTo>
                                  <a:pt x="7273" y="56530"/>
                                </a:lnTo>
                                <a:lnTo>
                                  <a:pt x="27109" y="27109"/>
                                </a:lnTo>
                                <a:lnTo>
                                  <a:pt x="56530" y="7273"/>
                                </a:lnTo>
                                <a:lnTo>
                                  <a:pt x="92557" y="0"/>
                                </a:lnTo>
                                <a:lnTo>
                                  <a:pt x="1336294" y="0"/>
                                </a:lnTo>
                                <a:lnTo>
                                  <a:pt x="1372326" y="7273"/>
                                </a:lnTo>
                                <a:lnTo>
                                  <a:pt x="1401746" y="27109"/>
                                </a:lnTo>
                                <a:lnTo>
                                  <a:pt x="1421579" y="56530"/>
                                </a:lnTo>
                                <a:lnTo>
                                  <a:pt x="1428851" y="92557"/>
                                </a:lnTo>
                                <a:lnTo>
                                  <a:pt x="1428851" y="833018"/>
                                </a:lnTo>
                                <a:lnTo>
                                  <a:pt x="1421579" y="869045"/>
                                </a:lnTo>
                                <a:lnTo>
                                  <a:pt x="1401746" y="898466"/>
                                </a:lnTo>
                                <a:lnTo>
                                  <a:pt x="1372326" y="918302"/>
                                </a:lnTo>
                                <a:lnTo>
                                  <a:pt x="1336294" y="925576"/>
                                </a:lnTo>
                                <a:lnTo>
                                  <a:pt x="92557" y="925576"/>
                                </a:lnTo>
                                <a:lnTo>
                                  <a:pt x="56530" y="918302"/>
                                </a:lnTo>
                                <a:lnTo>
                                  <a:pt x="27109" y="898466"/>
                                </a:lnTo>
                                <a:lnTo>
                                  <a:pt x="7273" y="869045"/>
                                </a:lnTo>
                                <a:lnTo>
                                  <a:pt x="0" y="833018"/>
                                </a:lnTo>
                                <a:lnTo>
                                  <a:pt x="0" y="92557"/>
                                </a:lnTo>
                                <a:close/>
                              </a:path>
                            </a:pathLst>
                          </a:custGeom>
                          <a:ln w="12700">
                            <a:solidFill>
                              <a:srgbClr val="52C9B8"/>
                            </a:solidFill>
                            <a:prstDash val="solid"/>
                          </a:ln>
                        </wps:spPr>
                        <wps:bodyPr wrap="square" lIns="0" tIns="0" rIns="0" bIns="0" rtlCol="0">
                          <a:prstTxWarp prst="textNoShape">
                            <a:avLst/>
                          </a:prstTxWarp>
                          <a:noAutofit/>
                        </wps:bodyPr>
                      </wps:wsp>
                      <wps:wsp>
                        <wps:cNvPr id="5" name="Graphic 5"/>
                        <wps:cNvSpPr/>
                        <wps:spPr>
                          <a:xfrm>
                            <a:off x="6350" y="6350"/>
                            <a:ext cx="1429385" cy="925830"/>
                          </a:xfrm>
                          <a:custGeom>
                            <a:avLst/>
                            <a:gdLst/>
                            <a:ahLst/>
                            <a:cxnLst/>
                            <a:rect l="l" t="t" r="r" b="b"/>
                            <a:pathLst>
                              <a:path w="1429385" h="925830">
                                <a:moveTo>
                                  <a:pt x="0" y="92557"/>
                                </a:moveTo>
                                <a:lnTo>
                                  <a:pt x="7273" y="56530"/>
                                </a:lnTo>
                                <a:lnTo>
                                  <a:pt x="27109" y="27109"/>
                                </a:lnTo>
                                <a:lnTo>
                                  <a:pt x="56530" y="7273"/>
                                </a:lnTo>
                                <a:lnTo>
                                  <a:pt x="92557" y="0"/>
                                </a:lnTo>
                                <a:lnTo>
                                  <a:pt x="1336294" y="0"/>
                                </a:lnTo>
                                <a:lnTo>
                                  <a:pt x="1372321" y="7273"/>
                                </a:lnTo>
                                <a:lnTo>
                                  <a:pt x="1401741" y="27109"/>
                                </a:lnTo>
                                <a:lnTo>
                                  <a:pt x="1421577" y="56530"/>
                                </a:lnTo>
                                <a:lnTo>
                                  <a:pt x="1428851" y="92557"/>
                                </a:lnTo>
                                <a:lnTo>
                                  <a:pt x="1428851" y="833018"/>
                                </a:lnTo>
                                <a:lnTo>
                                  <a:pt x="1421577" y="869045"/>
                                </a:lnTo>
                                <a:lnTo>
                                  <a:pt x="1401741" y="898466"/>
                                </a:lnTo>
                                <a:lnTo>
                                  <a:pt x="1372321" y="918302"/>
                                </a:lnTo>
                                <a:lnTo>
                                  <a:pt x="1336294" y="925576"/>
                                </a:lnTo>
                                <a:lnTo>
                                  <a:pt x="92557" y="925576"/>
                                </a:lnTo>
                                <a:lnTo>
                                  <a:pt x="56530" y="918302"/>
                                </a:lnTo>
                                <a:lnTo>
                                  <a:pt x="27109" y="898466"/>
                                </a:lnTo>
                                <a:lnTo>
                                  <a:pt x="7273" y="869045"/>
                                </a:lnTo>
                                <a:lnTo>
                                  <a:pt x="0" y="833018"/>
                                </a:lnTo>
                                <a:lnTo>
                                  <a:pt x="0" y="92557"/>
                                </a:lnTo>
                                <a:close/>
                              </a:path>
                            </a:pathLst>
                          </a:custGeom>
                          <a:ln w="12700">
                            <a:solidFill>
                              <a:srgbClr val="5B9BD4"/>
                            </a:solidFill>
                            <a:prstDash val="solid"/>
                          </a:ln>
                        </wps:spPr>
                        <wps:bodyPr wrap="square" lIns="0" tIns="0" rIns="0" bIns="0" rtlCol="0">
                          <a:prstTxWarp prst="textNoShape">
                            <a:avLst/>
                          </a:prstTxWarp>
                          <a:noAutofit/>
                        </wps:bodyPr>
                      </wps:wsp>
                      <wps:wsp>
                        <wps:cNvPr id="6" name="Graphic 6"/>
                        <wps:cNvSpPr/>
                        <wps:spPr>
                          <a:xfrm>
                            <a:off x="605082" y="171213"/>
                            <a:ext cx="1252855" cy="1252855"/>
                          </a:xfrm>
                          <a:custGeom>
                            <a:avLst/>
                            <a:gdLst/>
                            <a:ahLst/>
                            <a:cxnLst/>
                            <a:rect l="l" t="t" r="r" b="b"/>
                            <a:pathLst>
                              <a:path w="1252855" h="1252855">
                                <a:moveTo>
                                  <a:pt x="1252423" y="0"/>
                                </a:moveTo>
                                <a:lnTo>
                                  <a:pt x="1204383" y="904"/>
                                </a:lnTo>
                                <a:lnTo>
                                  <a:pt x="1156801" y="3595"/>
                                </a:lnTo>
                                <a:lnTo>
                                  <a:pt x="1109708" y="8042"/>
                                </a:lnTo>
                                <a:lnTo>
                                  <a:pt x="1063138" y="14210"/>
                                </a:lnTo>
                                <a:lnTo>
                                  <a:pt x="1017122" y="22068"/>
                                </a:lnTo>
                                <a:lnTo>
                                  <a:pt x="971694" y="31584"/>
                                </a:lnTo>
                                <a:lnTo>
                                  <a:pt x="926885" y="42725"/>
                                </a:lnTo>
                                <a:lnTo>
                                  <a:pt x="882728" y="55458"/>
                                </a:lnTo>
                                <a:lnTo>
                                  <a:pt x="839256" y="69751"/>
                                </a:lnTo>
                                <a:lnTo>
                                  <a:pt x="796500" y="85573"/>
                                </a:lnTo>
                                <a:lnTo>
                                  <a:pt x="754494" y="102889"/>
                                </a:lnTo>
                                <a:lnTo>
                                  <a:pt x="713270" y="121668"/>
                                </a:lnTo>
                                <a:lnTo>
                                  <a:pt x="672859" y="141877"/>
                                </a:lnTo>
                                <a:lnTo>
                                  <a:pt x="633296" y="163485"/>
                                </a:lnTo>
                                <a:lnTo>
                                  <a:pt x="594611" y="186458"/>
                                </a:lnTo>
                                <a:lnTo>
                                  <a:pt x="556838" y="210764"/>
                                </a:lnTo>
                                <a:lnTo>
                                  <a:pt x="520008" y="236370"/>
                                </a:lnTo>
                                <a:lnTo>
                                  <a:pt x="484155" y="263245"/>
                                </a:lnTo>
                                <a:lnTo>
                                  <a:pt x="449311" y="291356"/>
                                </a:lnTo>
                                <a:lnTo>
                                  <a:pt x="415508" y="320670"/>
                                </a:lnTo>
                                <a:lnTo>
                                  <a:pt x="382778" y="351155"/>
                                </a:lnTo>
                                <a:lnTo>
                                  <a:pt x="351155" y="382778"/>
                                </a:lnTo>
                                <a:lnTo>
                                  <a:pt x="320670" y="415508"/>
                                </a:lnTo>
                                <a:lnTo>
                                  <a:pt x="291356" y="449311"/>
                                </a:lnTo>
                                <a:lnTo>
                                  <a:pt x="263245" y="484155"/>
                                </a:lnTo>
                                <a:lnTo>
                                  <a:pt x="236370" y="520008"/>
                                </a:lnTo>
                                <a:lnTo>
                                  <a:pt x="210764" y="556838"/>
                                </a:lnTo>
                                <a:lnTo>
                                  <a:pt x="186458" y="594611"/>
                                </a:lnTo>
                                <a:lnTo>
                                  <a:pt x="163485" y="633296"/>
                                </a:lnTo>
                                <a:lnTo>
                                  <a:pt x="141877" y="672859"/>
                                </a:lnTo>
                                <a:lnTo>
                                  <a:pt x="121668" y="713270"/>
                                </a:lnTo>
                                <a:lnTo>
                                  <a:pt x="102889" y="754494"/>
                                </a:lnTo>
                                <a:lnTo>
                                  <a:pt x="85573" y="796500"/>
                                </a:lnTo>
                                <a:lnTo>
                                  <a:pt x="69751" y="839256"/>
                                </a:lnTo>
                                <a:lnTo>
                                  <a:pt x="55458" y="882728"/>
                                </a:lnTo>
                                <a:lnTo>
                                  <a:pt x="42725" y="926885"/>
                                </a:lnTo>
                                <a:lnTo>
                                  <a:pt x="31584" y="971694"/>
                                </a:lnTo>
                                <a:lnTo>
                                  <a:pt x="22068" y="1017122"/>
                                </a:lnTo>
                                <a:lnTo>
                                  <a:pt x="14210" y="1063138"/>
                                </a:lnTo>
                                <a:lnTo>
                                  <a:pt x="8042" y="1109708"/>
                                </a:lnTo>
                                <a:lnTo>
                                  <a:pt x="3595" y="1156801"/>
                                </a:lnTo>
                                <a:lnTo>
                                  <a:pt x="904" y="1204383"/>
                                </a:lnTo>
                                <a:lnTo>
                                  <a:pt x="0" y="1252423"/>
                                </a:lnTo>
                                <a:lnTo>
                                  <a:pt x="1252423" y="1252423"/>
                                </a:lnTo>
                                <a:lnTo>
                                  <a:pt x="1252423" y="0"/>
                                </a:lnTo>
                                <a:close/>
                              </a:path>
                            </a:pathLst>
                          </a:custGeom>
                          <a:solidFill>
                            <a:srgbClr val="5B9BD4"/>
                          </a:solidFill>
                        </wps:spPr>
                        <wps:bodyPr wrap="square" lIns="0" tIns="0" rIns="0" bIns="0" rtlCol="0">
                          <a:prstTxWarp prst="textNoShape">
                            <a:avLst/>
                          </a:prstTxWarp>
                          <a:noAutofit/>
                        </wps:bodyPr>
                      </wps:wsp>
                      <wps:wsp>
                        <wps:cNvPr id="7" name="Graphic 7"/>
                        <wps:cNvSpPr/>
                        <wps:spPr>
                          <a:xfrm>
                            <a:off x="605082" y="171213"/>
                            <a:ext cx="1252855" cy="1252855"/>
                          </a:xfrm>
                          <a:custGeom>
                            <a:avLst/>
                            <a:gdLst/>
                            <a:ahLst/>
                            <a:cxnLst/>
                            <a:rect l="l" t="t" r="r" b="b"/>
                            <a:pathLst>
                              <a:path w="1252855" h="1252855">
                                <a:moveTo>
                                  <a:pt x="0" y="1252423"/>
                                </a:moveTo>
                                <a:lnTo>
                                  <a:pt x="904" y="1204383"/>
                                </a:lnTo>
                                <a:lnTo>
                                  <a:pt x="3595" y="1156801"/>
                                </a:lnTo>
                                <a:lnTo>
                                  <a:pt x="8042" y="1109708"/>
                                </a:lnTo>
                                <a:lnTo>
                                  <a:pt x="14210" y="1063138"/>
                                </a:lnTo>
                                <a:lnTo>
                                  <a:pt x="22068" y="1017122"/>
                                </a:lnTo>
                                <a:lnTo>
                                  <a:pt x="31584" y="971694"/>
                                </a:lnTo>
                                <a:lnTo>
                                  <a:pt x="42725" y="926885"/>
                                </a:lnTo>
                                <a:lnTo>
                                  <a:pt x="55458" y="882728"/>
                                </a:lnTo>
                                <a:lnTo>
                                  <a:pt x="69751" y="839256"/>
                                </a:lnTo>
                                <a:lnTo>
                                  <a:pt x="85573" y="796500"/>
                                </a:lnTo>
                                <a:lnTo>
                                  <a:pt x="102889" y="754494"/>
                                </a:lnTo>
                                <a:lnTo>
                                  <a:pt x="121668" y="713270"/>
                                </a:lnTo>
                                <a:lnTo>
                                  <a:pt x="141877" y="672859"/>
                                </a:lnTo>
                                <a:lnTo>
                                  <a:pt x="163485" y="633296"/>
                                </a:lnTo>
                                <a:lnTo>
                                  <a:pt x="186458" y="594611"/>
                                </a:lnTo>
                                <a:lnTo>
                                  <a:pt x="210764" y="556838"/>
                                </a:lnTo>
                                <a:lnTo>
                                  <a:pt x="236370" y="520008"/>
                                </a:lnTo>
                                <a:lnTo>
                                  <a:pt x="263245" y="484155"/>
                                </a:lnTo>
                                <a:lnTo>
                                  <a:pt x="291356" y="449311"/>
                                </a:lnTo>
                                <a:lnTo>
                                  <a:pt x="320670" y="415508"/>
                                </a:lnTo>
                                <a:lnTo>
                                  <a:pt x="351155" y="382778"/>
                                </a:lnTo>
                                <a:lnTo>
                                  <a:pt x="382778" y="351155"/>
                                </a:lnTo>
                                <a:lnTo>
                                  <a:pt x="415508" y="320670"/>
                                </a:lnTo>
                                <a:lnTo>
                                  <a:pt x="449311" y="291356"/>
                                </a:lnTo>
                                <a:lnTo>
                                  <a:pt x="484155" y="263245"/>
                                </a:lnTo>
                                <a:lnTo>
                                  <a:pt x="520008" y="236370"/>
                                </a:lnTo>
                                <a:lnTo>
                                  <a:pt x="556838" y="210764"/>
                                </a:lnTo>
                                <a:lnTo>
                                  <a:pt x="594611" y="186458"/>
                                </a:lnTo>
                                <a:lnTo>
                                  <a:pt x="633296" y="163485"/>
                                </a:lnTo>
                                <a:lnTo>
                                  <a:pt x="672859" y="141877"/>
                                </a:lnTo>
                                <a:lnTo>
                                  <a:pt x="713270" y="121668"/>
                                </a:lnTo>
                                <a:lnTo>
                                  <a:pt x="754494" y="102889"/>
                                </a:lnTo>
                                <a:lnTo>
                                  <a:pt x="796500" y="85573"/>
                                </a:lnTo>
                                <a:lnTo>
                                  <a:pt x="839256" y="69751"/>
                                </a:lnTo>
                                <a:lnTo>
                                  <a:pt x="882728" y="55458"/>
                                </a:lnTo>
                                <a:lnTo>
                                  <a:pt x="926885" y="42725"/>
                                </a:lnTo>
                                <a:lnTo>
                                  <a:pt x="971694" y="31584"/>
                                </a:lnTo>
                                <a:lnTo>
                                  <a:pt x="1017122" y="22068"/>
                                </a:lnTo>
                                <a:lnTo>
                                  <a:pt x="1063138" y="14210"/>
                                </a:lnTo>
                                <a:lnTo>
                                  <a:pt x="1109708" y="8042"/>
                                </a:lnTo>
                                <a:lnTo>
                                  <a:pt x="1156801" y="3595"/>
                                </a:lnTo>
                                <a:lnTo>
                                  <a:pt x="1204383" y="904"/>
                                </a:lnTo>
                                <a:lnTo>
                                  <a:pt x="1252423" y="0"/>
                                </a:lnTo>
                                <a:lnTo>
                                  <a:pt x="1252423" y="1252423"/>
                                </a:lnTo>
                                <a:lnTo>
                                  <a:pt x="0" y="1252423"/>
                                </a:lnTo>
                                <a:close/>
                              </a:path>
                            </a:pathLst>
                          </a:custGeom>
                          <a:ln w="12700">
                            <a:solidFill>
                              <a:srgbClr val="FFFFFF"/>
                            </a:solidFill>
                            <a:prstDash val="solid"/>
                          </a:ln>
                        </wps:spPr>
                        <wps:bodyPr wrap="square" lIns="0" tIns="0" rIns="0" bIns="0" rtlCol="0">
                          <a:prstTxWarp prst="textNoShape">
                            <a:avLst/>
                          </a:prstTxWarp>
                          <a:noAutofit/>
                        </wps:bodyPr>
                      </wps:wsp>
                      <wps:wsp>
                        <wps:cNvPr id="8" name="Graphic 8"/>
                        <wps:cNvSpPr/>
                        <wps:spPr>
                          <a:xfrm>
                            <a:off x="1915350" y="171217"/>
                            <a:ext cx="1252855" cy="1252855"/>
                          </a:xfrm>
                          <a:custGeom>
                            <a:avLst/>
                            <a:gdLst/>
                            <a:ahLst/>
                            <a:cxnLst/>
                            <a:rect l="l" t="t" r="r" b="b"/>
                            <a:pathLst>
                              <a:path w="1252855" h="1252855">
                                <a:moveTo>
                                  <a:pt x="0" y="0"/>
                                </a:moveTo>
                                <a:lnTo>
                                  <a:pt x="0" y="1252423"/>
                                </a:lnTo>
                                <a:lnTo>
                                  <a:pt x="1252423" y="1252423"/>
                                </a:lnTo>
                                <a:lnTo>
                                  <a:pt x="1251518" y="1204383"/>
                                </a:lnTo>
                                <a:lnTo>
                                  <a:pt x="1248827" y="1156801"/>
                                </a:lnTo>
                                <a:lnTo>
                                  <a:pt x="1244381" y="1109708"/>
                                </a:lnTo>
                                <a:lnTo>
                                  <a:pt x="1238212" y="1063138"/>
                                </a:lnTo>
                                <a:lnTo>
                                  <a:pt x="1230354" y="1017122"/>
                                </a:lnTo>
                                <a:lnTo>
                                  <a:pt x="1220838" y="971694"/>
                                </a:lnTo>
                                <a:lnTo>
                                  <a:pt x="1209697" y="926885"/>
                                </a:lnTo>
                                <a:lnTo>
                                  <a:pt x="1196964" y="882728"/>
                                </a:lnTo>
                                <a:lnTo>
                                  <a:pt x="1182671" y="839256"/>
                                </a:lnTo>
                                <a:lnTo>
                                  <a:pt x="1166850" y="796500"/>
                                </a:lnTo>
                                <a:lnTo>
                                  <a:pt x="1149533" y="754494"/>
                                </a:lnTo>
                                <a:lnTo>
                                  <a:pt x="1130754" y="713270"/>
                                </a:lnTo>
                                <a:lnTo>
                                  <a:pt x="1110545" y="672859"/>
                                </a:lnTo>
                                <a:lnTo>
                                  <a:pt x="1088937" y="633296"/>
                                </a:lnTo>
                                <a:lnTo>
                                  <a:pt x="1065964" y="594611"/>
                                </a:lnTo>
                                <a:lnTo>
                                  <a:pt x="1041658" y="556838"/>
                                </a:lnTo>
                                <a:lnTo>
                                  <a:pt x="1016052" y="520008"/>
                                </a:lnTo>
                                <a:lnTo>
                                  <a:pt x="989177" y="484155"/>
                                </a:lnTo>
                                <a:lnTo>
                                  <a:pt x="961066" y="449311"/>
                                </a:lnTo>
                                <a:lnTo>
                                  <a:pt x="931752" y="415508"/>
                                </a:lnTo>
                                <a:lnTo>
                                  <a:pt x="901267" y="382778"/>
                                </a:lnTo>
                                <a:lnTo>
                                  <a:pt x="869644" y="351155"/>
                                </a:lnTo>
                                <a:lnTo>
                                  <a:pt x="836914" y="320670"/>
                                </a:lnTo>
                                <a:lnTo>
                                  <a:pt x="803111" y="291356"/>
                                </a:lnTo>
                                <a:lnTo>
                                  <a:pt x="768267" y="263245"/>
                                </a:lnTo>
                                <a:lnTo>
                                  <a:pt x="732414" y="236370"/>
                                </a:lnTo>
                                <a:lnTo>
                                  <a:pt x="695585" y="210764"/>
                                </a:lnTo>
                                <a:lnTo>
                                  <a:pt x="657811" y="186458"/>
                                </a:lnTo>
                                <a:lnTo>
                                  <a:pt x="619127" y="163485"/>
                                </a:lnTo>
                                <a:lnTo>
                                  <a:pt x="579563" y="141877"/>
                                </a:lnTo>
                                <a:lnTo>
                                  <a:pt x="539153" y="121668"/>
                                </a:lnTo>
                                <a:lnTo>
                                  <a:pt x="497928" y="102889"/>
                                </a:lnTo>
                                <a:lnTo>
                                  <a:pt x="455922" y="85573"/>
                                </a:lnTo>
                                <a:lnTo>
                                  <a:pt x="413166" y="69751"/>
                                </a:lnTo>
                                <a:lnTo>
                                  <a:pt x="369694" y="55458"/>
                                </a:lnTo>
                                <a:lnTo>
                                  <a:pt x="325537" y="42725"/>
                                </a:lnTo>
                                <a:lnTo>
                                  <a:pt x="280728" y="31584"/>
                                </a:lnTo>
                                <a:lnTo>
                                  <a:pt x="235300" y="22068"/>
                                </a:lnTo>
                                <a:lnTo>
                                  <a:pt x="189284" y="14210"/>
                                </a:lnTo>
                                <a:lnTo>
                                  <a:pt x="142714" y="8042"/>
                                </a:lnTo>
                                <a:lnTo>
                                  <a:pt x="95622" y="3595"/>
                                </a:lnTo>
                                <a:lnTo>
                                  <a:pt x="48039" y="904"/>
                                </a:lnTo>
                                <a:lnTo>
                                  <a:pt x="0" y="0"/>
                                </a:lnTo>
                                <a:close/>
                              </a:path>
                            </a:pathLst>
                          </a:custGeom>
                          <a:solidFill>
                            <a:srgbClr val="52C9B8"/>
                          </a:solidFill>
                        </wps:spPr>
                        <wps:bodyPr wrap="square" lIns="0" tIns="0" rIns="0" bIns="0" rtlCol="0">
                          <a:prstTxWarp prst="textNoShape">
                            <a:avLst/>
                          </a:prstTxWarp>
                          <a:noAutofit/>
                        </wps:bodyPr>
                      </wps:wsp>
                      <wps:wsp>
                        <wps:cNvPr id="9" name="Graphic 9"/>
                        <wps:cNvSpPr/>
                        <wps:spPr>
                          <a:xfrm>
                            <a:off x="1915350" y="171217"/>
                            <a:ext cx="1252855" cy="1252855"/>
                          </a:xfrm>
                          <a:custGeom>
                            <a:avLst/>
                            <a:gdLst/>
                            <a:ahLst/>
                            <a:cxnLst/>
                            <a:rect l="l" t="t" r="r" b="b"/>
                            <a:pathLst>
                              <a:path w="1252855" h="1252855">
                                <a:moveTo>
                                  <a:pt x="0" y="0"/>
                                </a:moveTo>
                                <a:lnTo>
                                  <a:pt x="48039" y="904"/>
                                </a:lnTo>
                                <a:lnTo>
                                  <a:pt x="95622" y="3595"/>
                                </a:lnTo>
                                <a:lnTo>
                                  <a:pt x="142714" y="8042"/>
                                </a:lnTo>
                                <a:lnTo>
                                  <a:pt x="189284" y="14210"/>
                                </a:lnTo>
                                <a:lnTo>
                                  <a:pt x="235300" y="22068"/>
                                </a:lnTo>
                                <a:lnTo>
                                  <a:pt x="280728" y="31584"/>
                                </a:lnTo>
                                <a:lnTo>
                                  <a:pt x="325537" y="42725"/>
                                </a:lnTo>
                                <a:lnTo>
                                  <a:pt x="369694" y="55458"/>
                                </a:lnTo>
                                <a:lnTo>
                                  <a:pt x="413166" y="69751"/>
                                </a:lnTo>
                                <a:lnTo>
                                  <a:pt x="455922" y="85573"/>
                                </a:lnTo>
                                <a:lnTo>
                                  <a:pt x="497928" y="102889"/>
                                </a:lnTo>
                                <a:lnTo>
                                  <a:pt x="539153" y="121668"/>
                                </a:lnTo>
                                <a:lnTo>
                                  <a:pt x="579563" y="141877"/>
                                </a:lnTo>
                                <a:lnTo>
                                  <a:pt x="619127" y="163485"/>
                                </a:lnTo>
                                <a:lnTo>
                                  <a:pt x="657811" y="186458"/>
                                </a:lnTo>
                                <a:lnTo>
                                  <a:pt x="695585" y="210764"/>
                                </a:lnTo>
                                <a:lnTo>
                                  <a:pt x="732414" y="236370"/>
                                </a:lnTo>
                                <a:lnTo>
                                  <a:pt x="768267" y="263245"/>
                                </a:lnTo>
                                <a:lnTo>
                                  <a:pt x="803111" y="291356"/>
                                </a:lnTo>
                                <a:lnTo>
                                  <a:pt x="836914" y="320670"/>
                                </a:lnTo>
                                <a:lnTo>
                                  <a:pt x="869644" y="351155"/>
                                </a:lnTo>
                                <a:lnTo>
                                  <a:pt x="901267" y="382778"/>
                                </a:lnTo>
                                <a:lnTo>
                                  <a:pt x="931752" y="415508"/>
                                </a:lnTo>
                                <a:lnTo>
                                  <a:pt x="961066" y="449311"/>
                                </a:lnTo>
                                <a:lnTo>
                                  <a:pt x="989177" y="484155"/>
                                </a:lnTo>
                                <a:lnTo>
                                  <a:pt x="1016052" y="520008"/>
                                </a:lnTo>
                                <a:lnTo>
                                  <a:pt x="1041658" y="556838"/>
                                </a:lnTo>
                                <a:lnTo>
                                  <a:pt x="1065964" y="594611"/>
                                </a:lnTo>
                                <a:lnTo>
                                  <a:pt x="1088937" y="633296"/>
                                </a:lnTo>
                                <a:lnTo>
                                  <a:pt x="1110545" y="672859"/>
                                </a:lnTo>
                                <a:lnTo>
                                  <a:pt x="1130754" y="713270"/>
                                </a:lnTo>
                                <a:lnTo>
                                  <a:pt x="1149533" y="754494"/>
                                </a:lnTo>
                                <a:lnTo>
                                  <a:pt x="1166850" y="796500"/>
                                </a:lnTo>
                                <a:lnTo>
                                  <a:pt x="1182671" y="839256"/>
                                </a:lnTo>
                                <a:lnTo>
                                  <a:pt x="1196964" y="882728"/>
                                </a:lnTo>
                                <a:lnTo>
                                  <a:pt x="1209697" y="926885"/>
                                </a:lnTo>
                                <a:lnTo>
                                  <a:pt x="1220838" y="971694"/>
                                </a:lnTo>
                                <a:lnTo>
                                  <a:pt x="1230354" y="1017122"/>
                                </a:lnTo>
                                <a:lnTo>
                                  <a:pt x="1238212" y="1063138"/>
                                </a:lnTo>
                                <a:lnTo>
                                  <a:pt x="1244381" y="1109708"/>
                                </a:lnTo>
                                <a:lnTo>
                                  <a:pt x="1248827" y="1156801"/>
                                </a:lnTo>
                                <a:lnTo>
                                  <a:pt x="1251518" y="1204383"/>
                                </a:lnTo>
                                <a:lnTo>
                                  <a:pt x="1252423" y="1252423"/>
                                </a:lnTo>
                                <a:lnTo>
                                  <a:pt x="0" y="1252423"/>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10" name="Graphic 10"/>
                        <wps:cNvSpPr/>
                        <wps:spPr>
                          <a:xfrm>
                            <a:off x="1693717" y="1215748"/>
                            <a:ext cx="396240" cy="165100"/>
                          </a:xfrm>
                          <a:custGeom>
                            <a:avLst/>
                            <a:gdLst/>
                            <a:ahLst/>
                            <a:cxnLst/>
                            <a:rect l="l" t="t" r="r" b="b"/>
                            <a:pathLst>
                              <a:path w="396240" h="165100">
                                <a:moveTo>
                                  <a:pt x="192709" y="0"/>
                                </a:moveTo>
                                <a:lnTo>
                                  <a:pt x="141481" y="5875"/>
                                </a:lnTo>
                                <a:lnTo>
                                  <a:pt x="95447" y="22458"/>
                                </a:lnTo>
                                <a:lnTo>
                                  <a:pt x="56445" y="48180"/>
                                </a:lnTo>
                                <a:lnTo>
                                  <a:pt x="26311" y="81473"/>
                                </a:lnTo>
                                <a:lnTo>
                                  <a:pt x="6884" y="120770"/>
                                </a:lnTo>
                                <a:lnTo>
                                  <a:pt x="0" y="164503"/>
                                </a:lnTo>
                                <a:lnTo>
                                  <a:pt x="47002" y="164503"/>
                                </a:lnTo>
                                <a:lnTo>
                                  <a:pt x="52509" y="132491"/>
                                </a:lnTo>
                                <a:lnTo>
                                  <a:pt x="68254" y="103395"/>
                                </a:lnTo>
                                <a:lnTo>
                                  <a:pt x="93074" y="78754"/>
                                </a:lnTo>
                                <a:lnTo>
                                  <a:pt x="125806" y="60109"/>
                                </a:lnTo>
                                <a:lnTo>
                                  <a:pt x="170135" y="48380"/>
                                </a:lnTo>
                                <a:lnTo>
                                  <a:pt x="215167" y="48392"/>
                                </a:lnTo>
                                <a:lnTo>
                                  <a:pt x="257668" y="59313"/>
                                </a:lnTo>
                                <a:lnTo>
                                  <a:pt x="294406" y="80311"/>
                                </a:lnTo>
                                <a:lnTo>
                                  <a:pt x="322148" y="110553"/>
                                </a:lnTo>
                                <a:lnTo>
                                  <a:pt x="302044" y="110553"/>
                                </a:lnTo>
                                <a:lnTo>
                                  <a:pt x="361911" y="164503"/>
                                </a:lnTo>
                                <a:lnTo>
                                  <a:pt x="396036" y="110553"/>
                                </a:lnTo>
                                <a:lnTo>
                                  <a:pt x="374751" y="110553"/>
                                </a:lnTo>
                                <a:lnTo>
                                  <a:pt x="353363" y="73642"/>
                                </a:lnTo>
                                <a:lnTo>
                                  <a:pt x="322682" y="43049"/>
                                </a:lnTo>
                                <a:lnTo>
                                  <a:pt x="284491" y="19855"/>
                                </a:lnTo>
                                <a:lnTo>
                                  <a:pt x="240572" y="5144"/>
                                </a:lnTo>
                                <a:lnTo>
                                  <a:pt x="192709" y="0"/>
                                </a:lnTo>
                                <a:close/>
                              </a:path>
                            </a:pathLst>
                          </a:custGeom>
                          <a:solidFill>
                            <a:srgbClr val="D2DEEE"/>
                          </a:solidFill>
                        </wps:spPr>
                        <wps:bodyPr wrap="square" lIns="0" tIns="0" rIns="0" bIns="0" rtlCol="0">
                          <a:prstTxWarp prst="textNoShape">
                            <a:avLst/>
                          </a:prstTxWarp>
                          <a:noAutofit/>
                        </wps:bodyPr>
                      </wps:wsp>
                      <wps:wsp>
                        <wps:cNvPr id="11" name="Graphic 11"/>
                        <wps:cNvSpPr/>
                        <wps:spPr>
                          <a:xfrm>
                            <a:off x="1693717" y="1215748"/>
                            <a:ext cx="396240" cy="165100"/>
                          </a:xfrm>
                          <a:custGeom>
                            <a:avLst/>
                            <a:gdLst/>
                            <a:ahLst/>
                            <a:cxnLst/>
                            <a:rect l="l" t="t" r="r" b="b"/>
                            <a:pathLst>
                              <a:path w="396240" h="165100">
                                <a:moveTo>
                                  <a:pt x="0" y="164503"/>
                                </a:moveTo>
                                <a:lnTo>
                                  <a:pt x="6884" y="120770"/>
                                </a:lnTo>
                                <a:lnTo>
                                  <a:pt x="26311" y="81473"/>
                                </a:lnTo>
                                <a:lnTo>
                                  <a:pt x="56445" y="48180"/>
                                </a:lnTo>
                                <a:lnTo>
                                  <a:pt x="95447" y="22458"/>
                                </a:lnTo>
                                <a:lnTo>
                                  <a:pt x="141481" y="5875"/>
                                </a:lnTo>
                                <a:lnTo>
                                  <a:pt x="192709" y="0"/>
                                </a:lnTo>
                                <a:lnTo>
                                  <a:pt x="240572" y="5144"/>
                                </a:lnTo>
                                <a:lnTo>
                                  <a:pt x="284491" y="19855"/>
                                </a:lnTo>
                                <a:lnTo>
                                  <a:pt x="322682" y="43049"/>
                                </a:lnTo>
                                <a:lnTo>
                                  <a:pt x="353363" y="73642"/>
                                </a:lnTo>
                                <a:lnTo>
                                  <a:pt x="374751" y="110553"/>
                                </a:lnTo>
                                <a:lnTo>
                                  <a:pt x="396036" y="110553"/>
                                </a:lnTo>
                                <a:lnTo>
                                  <a:pt x="361911" y="164503"/>
                                </a:lnTo>
                                <a:lnTo>
                                  <a:pt x="302044" y="110553"/>
                                </a:lnTo>
                                <a:lnTo>
                                  <a:pt x="322148" y="110553"/>
                                </a:lnTo>
                                <a:lnTo>
                                  <a:pt x="294406" y="80311"/>
                                </a:lnTo>
                                <a:lnTo>
                                  <a:pt x="257668" y="59313"/>
                                </a:lnTo>
                                <a:lnTo>
                                  <a:pt x="215167" y="48392"/>
                                </a:lnTo>
                                <a:lnTo>
                                  <a:pt x="170135" y="48380"/>
                                </a:lnTo>
                                <a:lnTo>
                                  <a:pt x="125806" y="60109"/>
                                </a:lnTo>
                                <a:lnTo>
                                  <a:pt x="93074" y="78754"/>
                                </a:lnTo>
                                <a:lnTo>
                                  <a:pt x="68254" y="103395"/>
                                </a:lnTo>
                                <a:lnTo>
                                  <a:pt x="52509" y="132491"/>
                                </a:lnTo>
                                <a:lnTo>
                                  <a:pt x="47002" y="164503"/>
                                </a:lnTo>
                                <a:lnTo>
                                  <a:pt x="0" y="164503"/>
                                </a:lnTo>
                                <a:close/>
                              </a:path>
                            </a:pathLst>
                          </a:custGeom>
                          <a:ln w="12700">
                            <a:solidFill>
                              <a:srgbClr val="FFFFFF"/>
                            </a:solidFill>
                            <a:prstDash val="solid"/>
                          </a:ln>
                        </wps:spPr>
                        <wps:bodyPr wrap="square" lIns="0" tIns="0" rIns="0" bIns="0" rtlCol="0">
                          <a:prstTxWarp prst="textNoShape">
                            <a:avLst/>
                          </a:prstTxWarp>
                          <a:noAutofit/>
                        </wps:bodyPr>
                      </wps:wsp>
                      <wps:wsp>
                        <wps:cNvPr id="12" name="Textbox 12"/>
                        <wps:cNvSpPr txBox="1"/>
                        <wps:spPr>
                          <a:xfrm>
                            <a:off x="118121" y="137172"/>
                            <a:ext cx="784225" cy="241300"/>
                          </a:xfrm>
                          <a:prstGeom prst="rect">
                            <a:avLst/>
                          </a:prstGeom>
                        </wps:spPr>
                        <wps:txbx>
                          <w:txbxContent>
                            <w:p w14:paraId="47908EE9" w14:textId="77777777" w:rsidR="0094634C" w:rsidRDefault="00B66727">
                              <w:pPr>
                                <w:numPr>
                                  <w:ilvl w:val="0"/>
                                  <w:numId w:val="23"/>
                                </w:numPr>
                                <w:tabs>
                                  <w:tab w:val="left" w:pos="270"/>
                                </w:tabs>
                                <w:spacing w:line="379" w:lineRule="exact"/>
                                <w:ind w:left="270" w:hanging="270"/>
                                <w:rPr>
                                  <w:rFonts w:ascii="Calibri"/>
                                  <w:sz w:val="38"/>
                                </w:rPr>
                              </w:pPr>
                              <w:r>
                                <w:rPr>
                                  <w:rFonts w:ascii="Calibri"/>
                                  <w:spacing w:val="-2"/>
                                  <w:sz w:val="38"/>
                                </w:rPr>
                                <w:t>5</w:t>
                              </w:r>
                              <w:r w:rsidR="00E45711">
                                <w:rPr>
                                  <w:rFonts w:ascii="Calibri"/>
                                  <w:spacing w:val="-2"/>
                                  <w:sz w:val="38"/>
                                </w:rPr>
                                <w:t>4</w:t>
                              </w:r>
                              <w:r>
                                <w:rPr>
                                  <w:rFonts w:ascii="Calibri"/>
                                  <w:spacing w:val="-2"/>
                                  <w:sz w:val="38"/>
                                </w:rPr>
                                <w:t>%</w:t>
                              </w:r>
                            </w:p>
                          </w:txbxContent>
                        </wps:txbx>
                        <wps:bodyPr wrap="square" lIns="0" tIns="0" rIns="0" bIns="0" rtlCol="0">
                          <a:noAutofit/>
                        </wps:bodyPr>
                      </wps:wsp>
                      <wps:wsp>
                        <wps:cNvPr id="13" name="Textbox 13"/>
                        <wps:cNvSpPr txBox="1"/>
                        <wps:spPr>
                          <a:xfrm>
                            <a:off x="2878073" y="137172"/>
                            <a:ext cx="784225" cy="241300"/>
                          </a:xfrm>
                          <a:prstGeom prst="rect">
                            <a:avLst/>
                          </a:prstGeom>
                        </wps:spPr>
                        <wps:txbx>
                          <w:txbxContent>
                            <w:p w14:paraId="703A1DF2" w14:textId="77777777" w:rsidR="0094634C" w:rsidRDefault="00E45711">
                              <w:pPr>
                                <w:numPr>
                                  <w:ilvl w:val="0"/>
                                  <w:numId w:val="22"/>
                                </w:numPr>
                                <w:tabs>
                                  <w:tab w:val="left" w:pos="270"/>
                                </w:tabs>
                                <w:spacing w:line="379" w:lineRule="exact"/>
                                <w:ind w:left="270" w:hanging="270"/>
                                <w:rPr>
                                  <w:rFonts w:ascii="Calibri"/>
                                  <w:sz w:val="38"/>
                                </w:rPr>
                              </w:pPr>
                              <w:r>
                                <w:rPr>
                                  <w:rFonts w:ascii="Calibri"/>
                                  <w:spacing w:val="-2"/>
                                  <w:sz w:val="38"/>
                                </w:rPr>
                                <w:t>16</w:t>
                              </w:r>
                              <w:r w:rsidR="00B66727">
                                <w:rPr>
                                  <w:rFonts w:ascii="Calibri"/>
                                  <w:spacing w:val="-2"/>
                                  <w:sz w:val="38"/>
                                </w:rPr>
                                <w:t>.5%</w:t>
                              </w:r>
                            </w:p>
                          </w:txbxContent>
                        </wps:txbx>
                        <wps:bodyPr wrap="square" lIns="0" tIns="0" rIns="0" bIns="0" rtlCol="0">
                          <a:noAutofit/>
                        </wps:bodyPr>
                      </wps:wsp>
                      <wps:wsp>
                        <wps:cNvPr id="14" name="Textbox 14"/>
                        <wps:cNvSpPr txBox="1"/>
                        <wps:spPr>
                          <a:xfrm>
                            <a:off x="1045044" y="851654"/>
                            <a:ext cx="1685925" cy="266700"/>
                          </a:xfrm>
                          <a:prstGeom prst="rect">
                            <a:avLst/>
                          </a:prstGeom>
                        </wps:spPr>
                        <wps:txbx>
                          <w:txbxContent>
                            <w:p w14:paraId="72ABB9FE" w14:textId="77777777" w:rsidR="0094634C" w:rsidRDefault="00B66727">
                              <w:pPr>
                                <w:tabs>
                                  <w:tab w:val="left" w:pos="1501"/>
                                </w:tabs>
                                <w:spacing w:line="191" w:lineRule="exact"/>
                                <w:rPr>
                                  <w:rFonts w:ascii="Calibri"/>
                                  <w:position w:val="1"/>
                                  <w:sz w:val="20"/>
                                </w:rPr>
                              </w:pPr>
                              <w:r>
                                <w:rPr>
                                  <w:rFonts w:ascii="Calibri"/>
                                  <w:color w:val="FFFFFF"/>
                                  <w:spacing w:val="-2"/>
                                  <w:sz w:val="18"/>
                                </w:rPr>
                                <w:t>Communication</w:t>
                              </w:r>
                              <w:r>
                                <w:rPr>
                                  <w:rFonts w:ascii="Calibri"/>
                                  <w:color w:val="FFFFFF"/>
                                  <w:sz w:val="18"/>
                                </w:rPr>
                                <w:tab/>
                              </w:r>
                              <w:r>
                                <w:rPr>
                                  <w:rFonts w:ascii="Calibri"/>
                                  <w:color w:val="FFFFFF"/>
                                  <w:position w:val="1"/>
                                  <w:sz w:val="20"/>
                                </w:rPr>
                                <w:t>Cognition</w:t>
                              </w:r>
                              <w:r>
                                <w:rPr>
                                  <w:rFonts w:ascii="Calibri"/>
                                  <w:color w:val="FFFFFF"/>
                                  <w:spacing w:val="-11"/>
                                  <w:position w:val="1"/>
                                  <w:sz w:val="20"/>
                                </w:rPr>
                                <w:t xml:space="preserve"> </w:t>
                              </w:r>
                              <w:r>
                                <w:rPr>
                                  <w:rFonts w:ascii="Calibri"/>
                                  <w:color w:val="FFFFFF"/>
                                  <w:spacing w:val="-5"/>
                                  <w:position w:val="1"/>
                                  <w:sz w:val="20"/>
                                </w:rPr>
                                <w:t>and</w:t>
                              </w:r>
                            </w:p>
                            <w:p w14:paraId="410B3751" w14:textId="77777777" w:rsidR="0094634C" w:rsidRDefault="00B66727">
                              <w:pPr>
                                <w:tabs>
                                  <w:tab w:val="left" w:pos="1717"/>
                                </w:tabs>
                                <w:spacing w:line="229" w:lineRule="exact"/>
                                <w:ind w:left="21"/>
                                <w:rPr>
                                  <w:rFonts w:ascii="Calibri"/>
                                  <w:sz w:val="20"/>
                                </w:rPr>
                              </w:pPr>
                              <w:r>
                                <w:rPr>
                                  <w:rFonts w:ascii="Calibri"/>
                                  <w:color w:val="FFFFFF"/>
                                  <w:position w:val="2"/>
                                  <w:sz w:val="18"/>
                                </w:rPr>
                                <w:t>and</w:t>
                              </w:r>
                              <w:r>
                                <w:rPr>
                                  <w:rFonts w:ascii="Calibri"/>
                                  <w:color w:val="FFFFFF"/>
                                  <w:spacing w:val="-2"/>
                                  <w:position w:val="2"/>
                                  <w:sz w:val="18"/>
                                </w:rPr>
                                <w:t xml:space="preserve"> Interaction</w:t>
                              </w:r>
                              <w:r>
                                <w:rPr>
                                  <w:rFonts w:ascii="Calibri"/>
                                  <w:color w:val="FFFFFF"/>
                                  <w:position w:val="2"/>
                                  <w:sz w:val="18"/>
                                </w:rPr>
                                <w:tab/>
                              </w:r>
                              <w:r>
                                <w:rPr>
                                  <w:rFonts w:ascii="Calibri"/>
                                  <w:color w:val="FFFFFF"/>
                                  <w:spacing w:val="-2"/>
                                  <w:sz w:val="20"/>
                                </w:rPr>
                                <w:t>Learning</w:t>
                              </w:r>
                            </w:p>
                          </w:txbxContent>
                        </wps:txbx>
                        <wps:bodyPr wrap="square" lIns="0" tIns="0" rIns="0" bIns="0" rtlCol="0">
                          <a:noAutofit/>
                        </wps:bodyPr>
                      </wps:wsp>
                    </wpg:wgp>
                  </a:graphicData>
                </a:graphic>
              </wp:anchor>
            </w:drawing>
          </mc:Choice>
          <mc:Fallback>
            <w:pict>
              <v:group w14:anchorId="7B5F3F75" id="Group 3" o:spid="_x0000_s1026" style="position:absolute;margin-left:121.55pt;margin-top:13.2pt;width:297.1pt;height:112.6pt;z-index:-15728128;mso-wrap-distance-left:0;mso-wrap-distance-right:0;mso-position-horizontal-relative:page" coordsize="377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1lQlAsAAKBNAAAOAAAAZHJzL2Uyb0RvYy54bWzsXF1vG7kVfS/Q/yDovfGQHHJmhDiLJk6C&#10;AovtApuiz2NZtoXKGnVGib3/voe8l/qKzeHNptm06zxYUnTEufy49557yJmXPzzcrSafFv2w7Nbn&#10;U/WimE4W63l3tVzfnE//8eHdX+rpZNi266t21a0X59NfF8P0h1d//tPL+81sobvbbnW16CdoZD3M&#10;7jfn09vtdjM7Oxvmt4u7dnjRbRZrfHnd9XftFh/7m7Orvr1H63erM10U7uy+6682fTdfDAP+94K+&#10;nL4K7V9fL+bbv19fD4vtZHU+hW3b8LcPfy/937NXL9vZTd9ubpdzNqP9Aivu2uUaF901ddFu28nH&#10;fvlZU3fLed8N3fX2xby7O+uur5fzRegDeqOKk96877uPm9CXm9n9zWY3TBjak3H64mbnP336uZ8s&#10;r86nZjpZt3eYonDVifFDc7+5mQHxvt/8svm5p/7h7Y/d/F8Dvj47/d5/vtmDH677O/8jdHPyEMb8&#10;192YLx62kzn+01SVURWmZo7vVGmKQvOszG8xdZ/9bn77duSXZ+2MLhzM25lzv8EKG/aDOPy2Qfzl&#10;tt0swtwMfoh4EMv9INKSKmkYA8aPYRjUYTbwcJ6MkDamciVmAmPhjOWBiEOlSt2Y2tJQNdrWJgB2&#10;/W1n84/D9v2iC4Pefvpx2NLyvorv2tv4bv6wjm97OIl3j1Vwj+10AvfopxO4xyW5x6bd+t/5mfRv&#10;J/d+otiU2/MpW+K/vus+LT50AbjdzxwAtvJNwdI9YrU+RFa6om5bZ3fdipD4ugmN6koVTRgiekcN&#10;R0x8JSy15oczXCAFJSs9NI5qbCq+UpPKGKcbTHQGstJGu4AcvbwqC1WVBB7vF8Zf2YpGYXzEgK5r&#10;q4Ihh5MROxZfuYMH6NqYQtU8dxEWX3fwnSm1a4rSjsD3/aybunQuDTf7MWwUVrwege8nJ/Q03fp+&#10;zjPA+7WUYch+kWZ0crf4M8YPkRILL2NeCPjYdM9X3bAgV/D+HPxy5+Pw0cMosloHd9dVUYT8NnSr&#10;5dW75WrlnXzoby7frPrJpxbhw+o3zeu4VI5gm37YXrTDLeHCV7tJDEkkxkMfoi+7q18RTO+Rks+n&#10;w78/tv1iOln9bY1w7fN3fNPHN5fxTb9dvelClg/xB9f88PDPtt9M/OXPp1tE0Z+6GLXbWQyP6K8H&#10;ENb/ct399eO2u1762IkMEi3iD8ggPi1+g1SCOB/zMaWS4Ff+0kg346kkpA+/VJ7zyCwGrPhKgWvv&#10;ouPxdu/7o4F8H1O+bh6h8D16ecojBB7vF+WRKsSU7yKPkCkZcfCwnxkhVoU8winwOY9EMv495pHX&#10;zeuLQJsRmp/ziKBcjMmNcwSXJKCUx3kkUKL8PFLYotYhQKhKaRXqwna2q0m01bXlmkTxB+IWsbY5&#10;pBMx66JQ/i8UJdEWFCXRFJ/R9zUHM1bgSk3lRozRe8xxklC6KE1NWHDbHW+h2uUEq6yrC4oxxjYj&#10;PBhFTFVAHfFsrihHaG3hjDIE9iE7Wh2vH1+5f2DYStOcaV24SMoiKr4SuqmU43LGKFunu9hoh0oi&#10;GF3qSqe7WNeAkNHWljZtRm2QOKn8cU2FYiVVq1WNsyCkYexQW4Y1iWgROxZfqYOVLUvuoCpQCDXp&#10;ppUB2aX1rpUbGTyHDloqw1Sp6iqWudGC+EqWOGN0Q31UzpQYyFQnbVM6RatJ1W5s/CzWHq8QrA+o&#10;COm2oZ3x4tPGGXQ4ZUlZl8r7OJaqdkaPVHgYbcN260YZTGqybbTMlhis1RFLDJZURUvKWOWNSrXN&#10;EG83/zCJpst7tO8ujEqhuWsBTR1OomnYApoGM4mmKfFoSxOVRNN0BzQtghSal1JA0wJLommZejQv&#10;3iSaXCCgyTGSaHIvj67I6ZJoct2AJodOoZGSWE/iUJECU7zxLXMQSoEpkgUwhbcUmGKkB3PgTIEp&#10;+gYwheQUmOK6ByuO9ik05QxCUyZJoUM6CmDOUSlwSHQEpuyXAvsMGrCcVVPYGIMpV6eQPtfHfB7f&#10;5+JPA59EGzkip8dayBMcNugJpP16AvasdTBHRdV3zFFDHv0jc9THVv9THFXiVSJ3FQUCWYyRxS9R&#10;aBQFXVE4FyUKUQpiYupjI9PVdAALxDSgMzKnLCvLMj4RU28J09WU3UxMA3qcqTAxDegMFiRjWERM&#10;fdtMV1N2MzEN6HFmKGSdIkbLxNRbksGWhUxcxPKZmHpLMioIYXUiqnxkVZWsYmNi6nsJ7WOsGhRW&#10;mpIiVlQeiwpvUUkvEgsiMw1rZFSHUDKNQySfiIQZieJzwDxPmeRx6R95Ka2kcU77WP6PLUo4av7+&#10;3bvwj2veI2r7vH+XPqbzuO4KleKY0wY9IZvTqkZZfwIkLBgvvAZK/L8tvFJvoqM8RWdTSz+6AAud&#10;B+4XHSyVx4FRFscZyAlJ2E3jSx9KCc8xZAQPsZglu4zaWWnIUorFdQ5/6fZNYSyX0DllP1h2FAU5&#10;cqebLxpQ3NDdDL1CKaChM/rR5IyTbF3V2lU0OBk6i/LZltd/hoajVNlYQzp9DoNWpgAs2J4jPilV&#10;QMEOcCYQya4WUJkNDWSObFY4Gwcyg0WrolQOarofd+ZVaWOUKywtsgw1sakbBRnbN86yb6rxxiFt&#10;k6KdwaOhC1dsSYbC2hQKCyZYkqHeYsvYlTShGcpwbVyjGD2uOtcFBG1auRmKduX8Qg92Z6jlFfR0&#10;tiSDR7vGWt5/yVD5na3q/B0Eh5QTg13G7kTVWEf+lrHzYY1PZ2FMMnh02VQNbxxl7NiU1ja820U1&#10;d2rBlsogsARDxreZsEji1tj4BpbBKUf2+fGtMV0XcWtsfNNNGxyJpKw4vp2nagwdreyMnUJYyotv&#10;dA8S082jPLq3WcJhaFNsbMv0mBHE7C4huEdM9ViEfeJA2rMI+zhhxYwdE9awUfpMWHfngZ8irPnL&#10;XeBDcN5s1xT5vCiaiOKUKAKKYqsoasvygSjVyNIYDmgLUqQs/QpTu4g2yCiJjO7IqJSQpokooIxe&#10;CqmrjBaLKDdUNQmfF1cLwlpEVukI6yhplSasAYUVprB+lVXHWlZ7Syt7qXAgFSZKofAhFVakwo3s&#10;REC+5PTbCeuzIsvnHr75HRU4NnnCcOkgZT7FdVB1IMSSfoi7nsqg6e5FWdM4XeIq4V5GZxWqNipG&#10;v/lZ2GiJPwpLhjx6ErbBWUeq1KKlT5FcFPklS5u2rtLn7hoc0GIBBIcF0+foLFQbPlBaqzpaESvB&#10;+Ep6L+QUljNqVY6c+sQ5Va6CdVGNnCpk98cZyyJ9lLTEbVAs146DrbY8ttijL5v0iVZoRjth15iR&#10;s8MNxEvqXIWpSJ/0hOZdFyx44A7j9OFX3IiLA5thfZcQjkdmA1o661wAN+kTzNpWfvc0aJbgUulh&#10;xu2VJdsc+GLyIKbRGiuTfBIqLVSmlP6DGwgLlgk9FxlDe1LOev74hMPnCsPHezParkp/zDnEkgw0&#10;xG2W2yrjRo6LY0iwnmgaTVGm5xxqkV+cwY7GH+VPDR+im61YS1YYxxRWfR5cojt/HYHnQl+8ffuW&#10;bTjQgZ4FnscFHr+SjxUe/A9m8I+b/x4J/E/lP0k+keQpSf6T5FVJvk54avRYTsAC9xfFFVHEghwu&#10;iIWyMCsL4bL0IEs9orQmypiyXCzJ8iL+IGImEsoj4lIilibif48El+hNkvz3XC/+bvUiiA7lyw+4&#10;3fGye5jgrMZxvpxsH153eIrNLo/S4f74BJrdo2+UqrHvSSTLl5ChnX3dWNWlxs10oW7EdrDf7SNm&#10;FetGfwTLP9iFH2bgH9kSHscQ76fkpxjQs19O+M/24fKBrf5KNxx8L49IQBlxOkGB/R8QmtwJ0nWF&#10;LVneof49Zig8g2m3jP7fJgrV6oknhdrhCyYKeraNFRyeaeOo/N27ksKpIdxJyr7kcEPh1/alMFO7&#10;QPDtZgpuHR4DBt3s6Dljh5+DprZ/sNqr/wAAAP//AwBQSwMEFAAGAAgAAAAhAPuHN7ThAAAACgEA&#10;AA8AAABkcnMvZG93bnJldi54bWxMj01Lw0AQhu+C/2EZwZvdpGljidmUUtRTEWwF8bbNTpPQ7GzI&#10;bpP03zue7G0+Ht55Jl9PthUD9r5xpCCeRSCQSmcaqhR8Hd6eViB80GR06wgVXNHDuri/y3Vm3Eif&#10;OOxDJTiEfKYV1CF0mZS+rNFqP3MdEu9Orrc6cNtX0vR65HDbynkUpdLqhvhCrTvc1lie9xer4H3U&#10;4yaJX4fd+bS9/hyWH9+7GJV6fJg2LyACTuEfhj99VoeCnY7uQsaLVsF8kcSMcpEuQDCwSp4TEEce&#10;LOMUZJHL2xeKXwAAAP//AwBQSwECLQAUAAYACAAAACEAtoM4kv4AAADhAQAAEwAAAAAAAAAAAAAA&#10;AAAAAAAAW0NvbnRlbnRfVHlwZXNdLnhtbFBLAQItABQABgAIAAAAIQA4/SH/1gAAAJQBAAALAAAA&#10;AAAAAAAAAAAAAC8BAABfcmVscy8ucmVsc1BLAQItABQABgAIAAAAIQByt1lQlAsAAKBNAAAOAAAA&#10;AAAAAAAAAAAAAC4CAABkcnMvZTJvRG9jLnhtbFBLAQItABQABgAIAAAAIQD7hze04QAAAAoBAAAP&#10;AAAAAAAAAAAAAAAAAO4NAABkcnMvZG93bnJldi54bWxQSwUGAAAAAAQABADzAAAA/A4AAAAA&#10;">
                <v:shape id="Graphic 4" o:spid="_x0000_s1027" style="position:absolute;left:23376;top:63;width:14294;height:9258;visibility:visible;mso-wrap-style:square;v-text-anchor:top" coordsize="1429385,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OMwQAAANoAAAAPAAAAZHJzL2Rvd25yZXYueG1sRI9Pi8Iw&#10;FMTvgt8hPGFvmrqui1RTkQXF4/r3/GiebW3zUppYu356Iwh7HGbmN8xi2ZlKtNS4wrKC8SgCQZxa&#10;XXCm4HhYD2cgnEfWWFkmBX/kYJn0ewuMtb3zjtq9z0SAsItRQe59HUvp0pwMupGtiYN3sY1BH2ST&#10;Sd3gPcBNJT+j6FsaLDgs5FjTT05pub8ZBb9t5qezanM6PnbjSX04X7clPpT6GHSrOQhPnf8Pv9tb&#10;reALXlfCDZDJEwAA//8DAFBLAQItABQABgAIAAAAIQDb4fbL7gAAAIUBAAATAAAAAAAAAAAAAAAA&#10;AAAAAABbQ29udGVudF9UeXBlc10ueG1sUEsBAi0AFAAGAAgAAAAhAFr0LFu/AAAAFQEAAAsAAAAA&#10;AAAAAAAAAAAAHwEAAF9yZWxzLy5yZWxzUEsBAi0AFAAGAAgAAAAhABkmA4zBAAAA2gAAAA8AAAAA&#10;AAAAAAAAAAAABwIAAGRycy9kb3ducmV2LnhtbFBLBQYAAAAAAwADALcAAAD1AgAAAAA=&#10;" path="m,92557l7273,56530,27109,27109,56530,7273,92557,,1336294,r36032,7273l1401746,27109r19833,29421l1428851,92557r,740461l1421579,869045r-19833,29421l1372326,918302r-36032,7274l92557,925576,56530,918302,27109,898466,7273,869045,,833018,,92557xe" filled="f" strokecolor="#52c9b8" strokeweight="1pt">
                  <v:path arrowok="t"/>
                </v:shape>
                <v:shape id="Graphic 5" o:spid="_x0000_s1028" style="position:absolute;left:63;top:63;width:14294;height:9258;visibility:visible;mso-wrap-style:square;v-text-anchor:top" coordsize="1429385,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JtdwQAAANoAAAAPAAAAZHJzL2Rvd25yZXYueG1sRI/NqsIw&#10;FIT3gu8QjuDumir4QzWKCIKIG70iuDs2x7banNQm2vr25sIFl8PMfMPMFo0pxIsql1tW0O9FIIgT&#10;q3NOFRx/1z8TEM4jaywsk4I3OVjM260ZxtrWvKfXwaciQNjFqCDzvoyldElGBl3PlsTBu9rKoA+y&#10;SqWusA5wU8hBFI2kwZzDQoYlrTJK7oenUTAZ1DczHu/eW/+4mWV9wktzRqW6nWY5BeGp8d/wf3uj&#10;FQzh70q4AXL+AQAA//8DAFBLAQItABQABgAIAAAAIQDb4fbL7gAAAIUBAAATAAAAAAAAAAAAAAAA&#10;AAAAAABbQ29udGVudF9UeXBlc10ueG1sUEsBAi0AFAAGAAgAAAAhAFr0LFu/AAAAFQEAAAsAAAAA&#10;AAAAAAAAAAAAHwEAAF9yZWxzLy5yZWxzUEsBAi0AFAAGAAgAAAAhANXQm13BAAAA2gAAAA8AAAAA&#10;AAAAAAAAAAAABwIAAGRycy9kb3ducmV2LnhtbFBLBQYAAAAAAwADALcAAAD1AgAAAAA=&#10;" path="m,92557l7273,56530,27109,27109,56530,7273,92557,,1336294,r36027,7273l1401741,27109r19836,29421l1428851,92557r,740461l1421577,869045r-19836,29421l1372321,918302r-36027,7274l92557,925576,56530,918302,27109,898466,7273,869045,,833018,,92557xe" filled="f" strokecolor="#5b9bd4" strokeweight="1pt">
                  <v:path arrowok="t"/>
                </v:shape>
                <v:shape id="Graphic 6" o:spid="_x0000_s1029" style="position:absolute;left:6050;top:1712;width:12529;height:12528;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4MxAAAANoAAAAPAAAAZHJzL2Rvd25yZXYueG1sRI9BawIx&#10;FITvBf9DeEJvNWkLsqxGsZZiqaduS8HbY/PcLG5e1k3qrv56IxR6HGbmG2a+HFwjTtSF2rOGx4kC&#10;QVx6U3Ol4fvr7SEDESKywcYzaThTgOVidDfH3PieP+lUxEokCIccNdgY21zKUFpyGCa+JU7e3ncO&#10;Y5JdJU2HfYK7Rj4pNZUOa04LFltaWyoPxa/T8NxnP1btVFa8Hs/t/sKb7cfLRuv78bCagYg0xP/w&#10;X/vdaJjC7Uq6AXJxBQAA//8DAFBLAQItABQABgAIAAAAIQDb4fbL7gAAAIUBAAATAAAAAAAAAAAA&#10;AAAAAAAAAABbQ29udGVudF9UeXBlc10ueG1sUEsBAi0AFAAGAAgAAAAhAFr0LFu/AAAAFQEAAAsA&#10;AAAAAAAAAAAAAAAAHwEAAF9yZWxzLy5yZWxzUEsBAi0AFAAGAAgAAAAhAB7UjgzEAAAA2gAAAA8A&#10;AAAAAAAAAAAAAAAABwIAAGRycy9kb3ducmV2LnhtbFBLBQYAAAAAAwADALcAAAD4AgAAAAA=&#10;" path="m1252423,r-48040,904l1156801,3595r-47093,4447l1063138,14210r-46016,7858l971694,31584,926885,42725,882728,55458,839256,69751,796500,85573r-42006,17316l713270,121668r-40411,20209l633296,163485r-38685,22973l556838,210764r-36830,25606l484155,263245r-34844,28111l415508,320670r-32730,30485l351155,382778r-30485,32730l291356,449311r-28111,34844l236370,520008r-25606,36830l186458,594611r-22973,38685l141877,672859r-20209,40411l102889,754494,85573,796500,69751,839256,55458,882728,42725,926885,31584,971694r-9516,45428l14210,1063138r-6168,46570l3595,1156801,904,1204383,,1252423r1252423,l1252423,xe" fillcolor="#5b9bd4" stroked="f">
                  <v:path arrowok="t"/>
                </v:shape>
                <v:shape id="Graphic 7" o:spid="_x0000_s1030" style="position:absolute;left:6050;top:1712;width:12529;height:12528;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PxvwwAAANoAAAAPAAAAZHJzL2Rvd25yZXYueG1sRI/NagJB&#10;EITvQt5h6IA3nTUHlY2jSEhCCLmoueTW7HR2Fnd6lp3eH/P0GUHwWFTVV9RmN/pa9dTGKrCBxTwD&#10;RVwEW3Fp4Pv0NluDioJssQ5MBi4UYbd9mGwwt2HgA/VHKVWCcMzRgBNpcq1j4chjnIeGOHm/ofUo&#10;Sbalti0OCe5r/ZRlS+2x4rTgsKEXR8X52HkDr9IP3fsn95e4Wozup5O/r7U1Zvo47p9BCY1yD9/a&#10;H9bACq5X0g3Q238AAAD//wMAUEsBAi0AFAAGAAgAAAAhANvh9svuAAAAhQEAABMAAAAAAAAAAAAA&#10;AAAAAAAAAFtDb250ZW50X1R5cGVzXS54bWxQSwECLQAUAAYACAAAACEAWvQsW78AAAAVAQAACwAA&#10;AAAAAAAAAAAAAAAfAQAAX3JlbHMvLnJlbHNQSwECLQAUAAYACAAAACEABQD8b8MAAADaAAAADwAA&#10;AAAAAAAAAAAAAAAHAgAAZHJzL2Rvd25yZXYueG1sUEsFBgAAAAADAAMAtwAAAPcCAAAAAA==&#10;" path="m,1252423r904,-48040l3595,1156801r4447,-47093l14210,1063138r7858,-46016l31584,971694,42725,926885,55458,882728,69751,839256,85573,796500r17316,-42006l121668,713270r20209,-40411l163485,633296r22973,-38685l210764,556838r25606,-36830l263245,484155r28111,-34844l320670,415508r30485,-32730l382778,351155r32730,-30485l449311,291356r34844,-28111l520008,236370r36830,-25606l594611,186458r38685,-22973l672859,141877r40411,-20209l754494,102889,796500,85573,839256,69751,882728,55458,926885,42725,971694,31584r45428,-9516l1063138,14210r46570,-6168l1156801,3595,1204383,904,1252423,r,1252423l,1252423xe" filled="f" strokecolor="white" strokeweight="1pt">
                  <v:path arrowok="t"/>
                </v:shape>
                <v:shape id="Graphic 8" o:spid="_x0000_s1031" style="position:absolute;left:19153;top:1712;width:12529;height:12528;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0wAAAANoAAAAPAAAAZHJzL2Rvd25yZXYueG1sRE/LasJA&#10;FN0X/IfhFtzVSSuUGp0ELQTcSVOlXV4y1ySYuZNkxjz+3lkUujyc9y6dTCMG6l1tWcHrKgJBXFhd&#10;c6ng/J29fIBwHlljY5kUzOQgTRZPO4y1HfmLhtyXIoSwi1FB5X0bS+mKigy6lW2JA3e1vUEfYF9K&#10;3eMYwk0j36LoXRqsOTRU2NJnRcUtvxsF5YybbpONxfTbaRrb+edwOa2VWj5P+y0IT5P/F/+5j1pB&#10;2BquhBsgkwcAAAD//wMAUEsBAi0AFAAGAAgAAAAhANvh9svuAAAAhQEAABMAAAAAAAAAAAAAAAAA&#10;AAAAAFtDb250ZW50X1R5cGVzXS54bWxQSwECLQAUAAYACAAAACEAWvQsW78AAAAVAQAACwAAAAAA&#10;AAAAAAAAAAAfAQAAX3JlbHMvLnJlbHNQSwECLQAUAAYACAAAACEA7/yYNMAAAADaAAAADwAAAAAA&#10;AAAAAAAAAAAHAgAAZHJzL2Rvd25yZXYueG1sUEsFBgAAAAADAAMAtwAAAPQCAAAAAA==&#10;" path="m,l,1252423r1252423,l1251518,1204383r-2691,-47582l1244381,1109708r-6169,-46570l1230354,1017122r-9516,-45428l1209697,926885r-12733,-44157l1182671,839256r-15821,-42756l1149533,754494r-18779,-41224l1110545,672859r-21608,-39563l1065964,594611r-24306,-37773l1016052,520008,989177,484155,961066,449311,931752,415508,901267,382778,869644,351155,836914,320670,803111,291356,768267,263245,732414,236370,695585,210764,657811,186458,619127,163485,579563,141877,539153,121668,497928,102889,455922,85573,413166,69751,369694,55458,325537,42725,280728,31584,235300,22068,189284,14210,142714,8042,95622,3595,48039,904,,xe" fillcolor="#52c9b8" stroked="f">
                  <v:path arrowok="t"/>
                </v:shape>
                <v:shape id="Graphic 9" o:spid="_x0000_s1032" style="position:absolute;left:19153;top:1712;width:12529;height:12528;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82GwwAAANoAAAAPAAAAZHJzL2Rvd25yZXYueG1sRI9PS8NA&#10;FMTvBb/D8gRv7aYetMZugoiKiJe2Xrw9sq/Z0OzbkH35Uz+9Kwg9DjPzG2Zbzr5VI/WxCWxgvcpA&#10;EVfBNlwb+Dq8LjegoiBbbAOTgTNFKIurxRZzGybe0biXWiUIxxwNOJEu1zpWjjzGVeiIk3cMvUdJ&#10;sq+17XFKcN/q2yy70x4bTgsOO3p2VJ32gzfwIuM0vH3weI7369l9D/LzubHG3FzPT4+ghGa5hP/b&#10;79bAA/xdSTdAF78AAAD//wMAUEsBAi0AFAAGAAgAAAAhANvh9svuAAAAhQEAABMAAAAAAAAAAAAA&#10;AAAAAAAAAFtDb250ZW50X1R5cGVzXS54bWxQSwECLQAUAAYACAAAACEAWvQsW78AAAAVAQAACwAA&#10;AAAAAAAAAAAAAAAfAQAAX3JlbHMvLnJlbHNQSwECLQAUAAYACAAAACEAG9PNhsMAAADaAAAADwAA&#10;AAAAAAAAAAAAAAAHAgAAZHJzL2Rvd25yZXYueG1sUEsFBgAAAAADAAMAtwAAAPcCAAAAAA==&#10;" path="m,l48039,904,95622,3595r47092,4447l189284,14210r46016,7858l280728,31584r44809,11141l369694,55458r43472,14293l455922,85573r42006,17316l539153,121668r40410,20209l619127,163485r38684,22973l695585,210764r36829,25606l768267,263245r34844,28111l836914,320670r32730,30485l901267,382778r30485,32730l961066,449311r28111,34844l1016052,520008r25606,36830l1065964,594611r22973,38685l1110545,672859r20209,40411l1149533,754494r17317,42006l1182671,839256r14293,43472l1209697,926885r11141,44809l1230354,1017122r7858,46016l1244381,1109708r4446,47093l1251518,1204383r905,48040l,1252423,,xe" filled="f" strokecolor="white" strokeweight="1pt">
                  <v:path arrowok="t"/>
                </v:shape>
                <v:shape id="Graphic 10" o:spid="_x0000_s1033" style="position:absolute;left:16937;top:12157;width:3962;height:1651;visibility:visible;mso-wrap-style:square;v-text-anchor:top" coordsize="39624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VdwgAAANsAAAAPAAAAZHJzL2Rvd25yZXYueG1sRI/NagJB&#10;EITvAd9haCE3ndUECaujiKJ4Cmh8gGan3V3c6VlmZn98+/QhkFs3VV319WY3ukb1FGLt2cBinoEi&#10;LrytuTRw/znNvkDFhGyx8UwGXhRht528bTC3fuAr9bdUKgnhmKOBKqU21zoWFTmMc98Si/bwwWGS&#10;NZTaBhwk3DV6mWUr7bBmaaiwpUNFxfPWOQMlH1f+M9w/6uC6SzgPj++s6415n477NahEY/o3/11f&#10;rOALvfwiA+jtLwAAAP//AwBQSwECLQAUAAYACAAAACEA2+H2y+4AAACFAQAAEwAAAAAAAAAAAAAA&#10;AAAAAAAAW0NvbnRlbnRfVHlwZXNdLnhtbFBLAQItABQABgAIAAAAIQBa9CxbvwAAABUBAAALAAAA&#10;AAAAAAAAAAAAAB8BAABfcmVscy8ucmVsc1BLAQItABQABgAIAAAAIQDqtrVdwgAAANsAAAAPAAAA&#10;AAAAAAAAAAAAAAcCAABkcnMvZG93bnJldi54bWxQSwUGAAAAAAMAAwC3AAAA9gIAAAAA&#10;" path="m192709,l141481,5875,95447,22458,56445,48180,26311,81473,6884,120770,,164503r47002,l52509,132491,68254,103395,93074,78754,125806,60109,170135,48380r45032,12l257668,59313r36738,20998l322148,110553r-20104,l361911,164503r34125,-53950l374751,110553,353363,73642,322682,43049,284491,19855,240572,5144,192709,xe" fillcolor="#d2deee" stroked="f">
                  <v:path arrowok="t"/>
                </v:shape>
                <v:shape id="Graphic 11" o:spid="_x0000_s1034" style="position:absolute;left:16937;top:12157;width:3962;height:1651;visibility:visible;mso-wrap-style:square;v-text-anchor:top" coordsize="39624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YOvxQAAANsAAAAPAAAAZHJzL2Rvd25yZXYueG1sRE/basJA&#10;EH0v9B+WKfhSdKNQK6mreEWhFGoUoW/T7DRJm50N2TVGv74rFPo2h3Od8bQ1pWiodoVlBf1eBII4&#10;tbrgTMFhv+6OQDiPrLG0TAou5GA6ub8bY6ztmXfUJD4TIYRdjApy76tYSpfmZND1bEUcuC9bG/QB&#10;1pnUNZ5DuCnlIIqG0mDBoSHHihY5pT/JySj4XJyuy7f3pHx+fG1Ws+PTfPP90SrVeWhnLyA8tf5f&#10;/Ofe6jC/D7dfwgFy8gsAAP//AwBQSwECLQAUAAYACAAAACEA2+H2y+4AAACFAQAAEwAAAAAAAAAA&#10;AAAAAAAAAAAAW0NvbnRlbnRfVHlwZXNdLnhtbFBLAQItABQABgAIAAAAIQBa9CxbvwAAABUBAAAL&#10;AAAAAAAAAAAAAAAAAB8BAABfcmVscy8ucmVsc1BLAQItABQABgAIAAAAIQCGVYOvxQAAANsAAAAP&#10;AAAAAAAAAAAAAAAAAAcCAABkcnMvZG93bnJldi54bWxQSwUGAAAAAAMAAwC3AAAA+QIAAAAA&#10;" path="m,164503l6884,120770,26311,81473,56445,48180,95447,22458,141481,5875,192709,r47863,5144l284491,19855r38191,23194l353363,73642r21388,36911l396036,110553r-34125,53950l302044,110553r20104,l294406,80311,257668,59313,215167,48392r-45032,-12l125806,60109,93074,78754,68254,103395,52509,132491r-5507,32012l,164503xe" filled="f" strokecolor="white" strokeweight="1pt">
                  <v:path arrowok="t"/>
                </v:shape>
                <v:shapetype id="_x0000_t202" coordsize="21600,21600" o:spt="202" path="m,l,21600r21600,l21600,xe">
                  <v:stroke joinstyle="miter"/>
                  <v:path gradientshapeok="t" o:connecttype="rect"/>
                </v:shapetype>
                <v:shape id="Textbox 12" o:spid="_x0000_s1035" type="#_x0000_t202" style="position:absolute;left:1181;top:1371;width:7842;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7908EE9" w14:textId="77777777" w:rsidR="0094634C" w:rsidRDefault="00B66727">
                        <w:pPr>
                          <w:numPr>
                            <w:ilvl w:val="0"/>
                            <w:numId w:val="23"/>
                          </w:numPr>
                          <w:tabs>
                            <w:tab w:val="left" w:pos="270"/>
                          </w:tabs>
                          <w:spacing w:line="379" w:lineRule="exact"/>
                          <w:ind w:left="270" w:hanging="270"/>
                          <w:rPr>
                            <w:rFonts w:ascii="Calibri"/>
                            <w:sz w:val="38"/>
                          </w:rPr>
                        </w:pPr>
                        <w:r>
                          <w:rPr>
                            <w:rFonts w:ascii="Calibri"/>
                            <w:spacing w:val="-2"/>
                            <w:sz w:val="38"/>
                          </w:rPr>
                          <w:t>5</w:t>
                        </w:r>
                        <w:r w:rsidR="00E45711">
                          <w:rPr>
                            <w:rFonts w:ascii="Calibri"/>
                            <w:spacing w:val="-2"/>
                            <w:sz w:val="38"/>
                          </w:rPr>
                          <w:t>4</w:t>
                        </w:r>
                        <w:r>
                          <w:rPr>
                            <w:rFonts w:ascii="Calibri"/>
                            <w:spacing w:val="-2"/>
                            <w:sz w:val="38"/>
                          </w:rPr>
                          <w:t>%</w:t>
                        </w:r>
                      </w:p>
                    </w:txbxContent>
                  </v:textbox>
                </v:shape>
                <v:shape id="Textbox 13" o:spid="_x0000_s1036" type="#_x0000_t202" style="position:absolute;left:28780;top:1371;width:7842;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03A1DF2" w14:textId="77777777" w:rsidR="0094634C" w:rsidRDefault="00E45711">
                        <w:pPr>
                          <w:numPr>
                            <w:ilvl w:val="0"/>
                            <w:numId w:val="22"/>
                          </w:numPr>
                          <w:tabs>
                            <w:tab w:val="left" w:pos="270"/>
                          </w:tabs>
                          <w:spacing w:line="379" w:lineRule="exact"/>
                          <w:ind w:left="270" w:hanging="270"/>
                          <w:rPr>
                            <w:rFonts w:ascii="Calibri"/>
                            <w:sz w:val="38"/>
                          </w:rPr>
                        </w:pPr>
                        <w:r>
                          <w:rPr>
                            <w:rFonts w:ascii="Calibri"/>
                            <w:spacing w:val="-2"/>
                            <w:sz w:val="38"/>
                          </w:rPr>
                          <w:t>16</w:t>
                        </w:r>
                        <w:r w:rsidR="00B66727">
                          <w:rPr>
                            <w:rFonts w:ascii="Calibri"/>
                            <w:spacing w:val="-2"/>
                            <w:sz w:val="38"/>
                          </w:rPr>
                          <w:t>.5%</w:t>
                        </w:r>
                      </w:p>
                    </w:txbxContent>
                  </v:textbox>
                </v:shape>
                <v:shape id="Textbox 14" o:spid="_x0000_s1037" type="#_x0000_t202" style="position:absolute;left:10450;top:8516;width:1685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2ABB9FE" w14:textId="77777777" w:rsidR="0094634C" w:rsidRDefault="00B66727">
                        <w:pPr>
                          <w:tabs>
                            <w:tab w:val="left" w:pos="1501"/>
                          </w:tabs>
                          <w:spacing w:line="191" w:lineRule="exact"/>
                          <w:rPr>
                            <w:rFonts w:ascii="Calibri"/>
                            <w:position w:val="1"/>
                            <w:sz w:val="20"/>
                          </w:rPr>
                        </w:pPr>
                        <w:r>
                          <w:rPr>
                            <w:rFonts w:ascii="Calibri"/>
                            <w:color w:val="FFFFFF"/>
                            <w:spacing w:val="-2"/>
                            <w:sz w:val="18"/>
                          </w:rPr>
                          <w:t>Communication</w:t>
                        </w:r>
                        <w:r>
                          <w:rPr>
                            <w:rFonts w:ascii="Calibri"/>
                            <w:color w:val="FFFFFF"/>
                            <w:sz w:val="18"/>
                          </w:rPr>
                          <w:tab/>
                        </w:r>
                        <w:r>
                          <w:rPr>
                            <w:rFonts w:ascii="Calibri"/>
                            <w:color w:val="FFFFFF"/>
                            <w:position w:val="1"/>
                            <w:sz w:val="20"/>
                          </w:rPr>
                          <w:t>Cognition</w:t>
                        </w:r>
                        <w:r>
                          <w:rPr>
                            <w:rFonts w:ascii="Calibri"/>
                            <w:color w:val="FFFFFF"/>
                            <w:spacing w:val="-11"/>
                            <w:position w:val="1"/>
                            <w:sz w:val="20"/>
                          </w:rPr>
                          <w:t xml:space="preserve"> </w:t>
                        </w:r>
                        <w:r>
                          <w:rPr>
                            <w:rFonts w:ascii="Calibri"/>
                            <w:color w:val="FFFFFF"/>
                            <w:spacing w:val="-5"/>
                            <w:position w:val="1"/>
                            <w:sz w:val="20"/>
                          </w:rPr>
                          <w:t>and</w:t>
                        </w:r>
                      </w:p>
                      <w:p w14:paraId="410B3751" w14:textId="77777777" w:rsidR="0094634C" w:rsidRDefault="00B66727">
                        <w:pPr>
                          <w:tabs>
                            <w:tab w:val="left" w:pos="1717"/>
                          </w:tabs>
                          <w:spacing w:line="229" w:lineRule="exact"/>
                          <w:ind w:left="21"/>
                          <w:rPr>
                            <w:rFonts w:ascii="Calibri"/>
                            <w:sz w:val="20"/>
                          </w:rPr>
                        </w:pPr>
                        <w:r>
                          <w:rPr>
                            <w:rFonts w:ascii="Calibri"/>
                            <w:color w:val="FFFFFF"/>
                            <w:position w:val="2"/>
                            <w:sz w:val="18"/>
                          </w:rPr>
                          <w:t>and</w:t>
                        </w:r>
                        <w:r>
                          <w:rPr>
                            <w:rFonts w:ascii="Calibri"/>
                            <w:color w:val="FFFFFF"/>
                            <w:spacing w:val="-2"/>
                            <w:position w:val="2"/>
                            <w:sz w:val="18"/>
                          </w:rPr>
                          <w:t xml:space="preserve"> Interaction</w:t>
                        </w:r>
                        <w:r>
                          <w:rPr>
                            <w:rFonts w:ascii="Calibri"/>
                            <w:color w:val="FFFFFF"/>
                            <w:position w:val="2"/>
                            <w:sz w:val="18"/>
                          </w:rPr>
                          <w:tab/>
                        </w:r>
                        <w:r>
                          <w:rPr>
                            <w:rFonts w:ascii="Calibri"/>
                            <w:color w:val="FFFFFF"/>
                            <w:spacing w:val="-2"/>
                            <w:sz w:val="20"/>
                          </w:rPr>
                          <w:t>Learning</w:t>
                        </w:r>
                      </w:p>
                    </w:txbxContent>
                  </v:textbox>
                </v:shape>
                <w10:wrap type="topAndBottom" anchorx="page"/>
              </v:group>
            </w:pict>
          </mc:Fallback>
        </mc:AlternateContent>
      </w:r>
    </w:p>
    <w:p w14:paraId="437966A1" w14:textId="77777777" w:rsidR="0094634C" w:rsidRDefault="0094634C">
      <w:pPr>
        <w:pStyle w:val="BodyText"/>
        <w:spacing w:before="165"/>
        <w:rPr>
          <w:sz w:val="20"/>
        </w:rPr>
      </w:pPr>
    </w:p>
    <w:p w14:paraId="236316F1" w14:textId="77777777" w:rsidR="0094634C" w:rsidRDefault="0094634C">
      <w:pPr>
        <w:pStyle w:val="BodyText"/>
        <w:rPr>
          <w:sz w:val="20"/>
        </w:rPr>
        <w:sectPr w:rsidR="0094634C">
          <w:pgSz w:w="11910" w:h="16840"/>
          <w:pgMar w:top="1340" w:right="708" w:bottom="280" w:left="992" w:header="720" w:footer="720" w:gutter="0"/>
          <w:cols w:space="720"/>
        </w:sectPr>
      </w:pPr>
    </w:p>
    <w:p w14:paraId="2B73D6F8" w14:textId="77777777" w:rsidR="0094634C" w:rsidRDefault="0094634C">
      <w:pPr>
        <w:pStyle w:val="BodyText"/>
        <w:rPr>
          <w:sz w:val="38"/>
        </w:rPr>
      </w:pPr>
    </w:p>
    <w:p w14:paraId="160AC382" w14:textId="77777777" w:rsidR="0094634C" w:rsidRDefault="0094634C">
      <w:pPr>
        <w:pStyle w:val="BodyText"/>
        <w:spacing w:before="79"/>
        <w:rPr>
          <w:sz w:val="38"/>
        </w:rPr>
      </w:pPr>
    </w:p>
    <w:p w14:paraId="35FB1CC8" w14:textId="77777777" w:rsidR="0094634C" w:rsidRDefault="00E45711">
      <w:pPr>
        <w:pStyle w:val="Heading1"/>
        <w:numPr>
          <w:ilvl w:val="2"/>
          <w:numId w:val="24"/>
        </w:numPr>
        <w:tabs>
          <w:tab w:val="left" w:pos="1895"/>
        </w:tabs>
        <w:ind w:left="1895" w:hanging="270"/>
      </w:pPr>
      <w:r>
        <w:rPr>
          <w:spacing w:val="-4"/>
        </w:rPr>
        <w:t>24.5</w:t>
      </w:r>
      <w:r w:rsidR="00B66727">
        <w:rPr>
          <w:spacing w:val="-4"/>
        </w:rPr>
        <w:t>%</w:t>
      </w:r>
    </w:p>
    <w:p w14:paraId="7D8BF43A" w14:textId="77777777" w:rsidR="0094634C" w:rsidRDefault="00B66727">
      <w:pPr>
        <w:spacing w:before="81" w:line="216" w:lineRule="auto"/>
        <w:ind w:left="258" w:firstLine="295"/>
        <w:rPr>
          <w:rFonts w:ascii="Calibri"/>
          <w:sz w:val="18"/>
        </w:rPr>
      </w:pPr>
      <w:r>
        <w:br w:type="column"/>
      </w:r>
      <w:r>
        <w:rPr>
          <w:rFonts w:ascii="Calibri"/>
          <w:color w:val="FFFFFF"/>
          <w:spacing w:val="-2"/>
          <w:sz w:val="18"/>
        </w:rPr>
        <w:t>Social,</w:t>
      </w:r>
      <w:r>
        <w:rPr>
          <w:rFonts w:ascii="Calibri"/>
          <w:color w:val="FFFFFF"/>
          <w:sz w:val="18"/>
        </w:rPr>
        <w:t xml:space="preserve"> </w:t>
      </w:r>
      <w:r>
        <w:rPr>
          <w:rFonts w:ascii="Calibri"/>
          <w:color w:val="FFFFFF"/>
          <w:spacing w:val="-2"/>
          <w:sz w:val="18"/>
        </w:rPr>
        <w:t>Emotional</w:t>
      </w:r>
      <w:r>
        <w:rPr>
          <w:rFonts w:ascii="Calibri"/>
          <w:color w:val="FFFFFF"/>
          <w:spacing w:val="-9"/>
          <w:sz w:val="18"/>
        </w:rPr>
        <w:t xml:space="preserve"> </w:t>
      </w:r>
      <w:r>
        <w:rPr>
          <w:rFonts w:ascii="Calibri"/>
          <w:color w:val="FFFFFF"/>
          <w:spacing w:val="-2"/>
          <w:sz w:val="18"/>
        </w:rPr>
        <w:t>and</w:t>
      </w:r>
      <w:r>
        <w:rPr>
          <w:rFonts w:ascii="Calibri"/>
          <w:color w:val="FFFFFF"/>
          <w:sz w:val="18"/>
        </w:rPr>
        <w:t xml:space="preserve"> Mental</w:t>
      </w:r>
      <w:r>
        <w:rPr>
          <w:rFonts w:ascii="Calibri"/>
          <w:color w:val="FFFFFF"/>
          <w:spacing w:val="-2"/>
          <w:sz w:val="18"/>
        </w:rPr>
        <w:t xml:space="preserve"> Health</w:t>
      </w:r>
    </w:p>
    <w:p w14:paraId="7D255186" w14:textId="77777777" w:rsidR="0094634C" w:rsidRDefault="00B66727">
      <w:pPr>
        <w:spacing w:before="178" w:line="218" w:lineRule="auto"/>
        <w:ind w:left="624" w:hanging="269"/>
        <w:rPr>
          <w:rFonts w:ascii="Calibri"/>
          <w:sz w:val="18"/>
        </w:rPr>
      </w:pPr>
      <w:r>
        <w:br w:type="column"/>
      </w:r>
      <w:r>
        <w:rPr>
          <w:rFonts w:ascii="Calibri"/>
          <w:color w:val="FFFFFF"/>
          <w:sz w:val="18"/>
        </w:rPr>
        <w:t>Sensory</w:t>
      </w:r>
      <w:r>
        <w:rPr>
          <w:rFonts w:ascii="Calibri"/>
          <w:color w:val="FFFFFF"/>
          <w:spacing w:val="-11"/>
          <w:sz w:val="18"/>
        </w:rPr>
        <w:t xml:space="preserve"> </w:t>
      </w:r>
      <w:r>
        <w:rPr>
          <w:rFonts w:ascii="Calibri"/>
          <w:color w:val="FFFFFF"/>
          <w:sz w:val="18"/>
        </w:rPr>
        <w:t xml:space="preserve">and/or </w:t>
      </w:r>
      <w:r>
        <w:rPr>
          <w:rFonts w:ascii="Calibri"/>
          <w:color w:val="FFFFFF"/>
          <w:spacing w:val="-2"/>
          <w:sz w:val="18"/>
        </w:rPr>
        <w:t>Physical</w:t>
      </w:r>
    </w:p>
    <w:p w14:paraId="1BB576A5" w14:textId="77777777" w:rsidR="0094634C" w:rsidRDefault="00B66727">
      <w:pPr>
        <w:rPr>
          <w:rFonts w:ascii="Calibri"/>
          <w:sz w:val="38"/>
        </w:rPr>
      </w:pPr>
      <w:r>
        <w:br w:type="column"/>
      </w:r>
    </w:p>
    <w:p w14:paraId="1B956040" w14:textId="77777777" w:rsidR="0094634C" w:rsidRDefault="0094634C">
      <w:pPr>
        <w:pStyle w:val="BodyText"/>
        <w:spacing w:before="25"/>
        <w:rPr>
          <w:rFonts w:ascii="Calibri"/>
          <w:sz w:val="38"/>
        </w:rPr>
      </w:pPr>
    </w:p>
    <w:p w14:paraId="4C9A3597" w14:textId="77777777" w:rsidR="0094634C" w:rsidRDefault="00E45711">
      <w:pPr>
        <w:pStyle w:val="Heading1"/>
        <w:numPr>
          <w:ilvl w:val="0"/>
          <w:numId w:val="21"/>
        </w:numPr>
        <w:tabs>
          <w:tab w:val="left" w:pos="490"/>
        </w:tabs>
        <w:ind w:left="490" w:hanging="270"/>
      </w:pPr>
      <w:r>
        <w:rPr>
          <w:spacing w:val="-4"/>
        </w:rPr>
        <w:t>5</w:t>
      </w:r>
      <w:r w:rsidR="00B66727">
        <w:rPr>
          <w:spacing w:val="-4"/>
        </w:rPr>
        <w:t>%</w:t>
      </w:r>
    </w:p>
    <w:p w14:paraId="5306C07D" w14:textId="77777777" w:rsidR="0094634C" w:rsidRDefault="0094634C">
      <w:pPr>
        <w:pStyle w:val="Heading1"/>
        <w:sectPr w:rsidR="0094634C">
          <w:type w:val="continuous"/>
          <w:pgSz w:w="11910" w:h="16840"/>
          <w:pgMar w:top="180" w:right="708" w:bottom="280" w:left="992" w:header="720" w:footer="720" w:gutter="0"/>
          <w:cols w:num="4" w:space="720" w:equalWidth="0">
            <w:col w:w="2840" w:space="40"/>
            <w:col w:w="1317" w:space="39"/>
            <w:col w:w="1475" w:space="40"/>
            <w:col w:w="4459"/>
          </w:cols>
        </w:sectPr>
      </w:pPr>
    </w:p>
    <w:p w14:paraId="4513650F" w14:textId="77777777" w:rsidR="0094634C" w:rsidRDefault="0094634C">
      <w:pPr>
        <w:pStyle w:val="BodyText"/>
        <w:rPr>
          <w:rFonts w:ascii="Calibri"/>
        </w:rPr>
      </w:pPr>
    </w:p>
    <w:p w14:paraId="1418CEA3" w14:textId="77777777" w:rsidR="0094634C" w:rsidRDefault="0094634C">
      <w:pPr>
        <w:pStyle w:val="BodyText"/>
        <w:rPr>
          <w:rFonts w:ascii="Calibri"/>
        </w:rPr>
      </w:pPr>
    </w:p>
    <w:p w14:paraId="16BC030E" w14:textId="77777777" w:rsidR="0094634C" w:rsidRDefault="0094634C">
      <w:pPr>
        <w:pStyle w:val="BodyText"/>
        <w:rPr>
          <w:rFonts w:ascii="Calibri"/>
        </w:rPr>
      </w:pPr>
    </w:p>
    <w:p w14:paraId="45CE00A2" w14:textId="77777777" w:rsidR="0094634C" w:rsidRDefault="0094634C">
      <w:pPr>
        <w:pStyle w:val="BodyText"/>
        <w:rPr>
          <w:rFonts w:ascii="Calibri"/>
        </w:rPr>
      </w:pPr>
    </w:p>
    <w:p w14:paraId="0AFB2ACF" w14:textId="77777777" w:rsidR="0094634C" w:rsidRDefault="0094634C">
      <w:pPr>
        <w:pStyle w:val="BodyText"/>
        <w:spacing w:before="39"/>
        <w:rPr>
          <w:rFonts w:ascii="Calibri"/>
        </w:rPr>
      </w:pPr>
    </w:p>
    <w:p w14:paraId="60A60683" w14:textId="77777777" w:rsidR="0094634C" w:rsidRDefault="00B66727">
      <w:pPr>
        <w:pStyle w:val="BodyText"/>
        <w:ind w:left="1" w:right="259"/>
      </w:pPr>
      <w:r>
        <w:rPr>
          <w:noProof/>
        </w:rPr>
        <mc:AlternateContent>
          <mc:Choice Requires="wpg">
            <w:drawing>
              <wp:anchor distT="0" distB="0" distL="0" distR="0" simplePos="0" relativeHeight="487277056" behindDoc="1" locked="0" layoutInCell="1" allowOverlap="1" wp14:anchorId="2E41EA80" wp14:editId="31CDEF97">
                <wp:simplePos x="0" y="0"/>
                <wp:positionH relativeFrom="page">
                  <wp:posOffset>1543732</wp:posOffset>
                </wp:positionH>
                <wp:positionV relativeFrom="paragraph">
                  <wp:posOffset>-2060275</wp:posOffset>
                </wp:positionV>
                <wp:extent cx="3773170" cy="143002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3170" cy="1430020"/>
                          <a:chOff x="0" y="0"/>
                          <a:chExt cx="3773170" cy="1430020"/>
                        </a:xfrm>
                      </wpg:grpSpPr>
                      <wps:wsp>
                        <wps:cNvPr id="16" name="Graphic 16"/>
                        <wps:cNvSpPr/>
                        <wps:spPr>
                          <a:xfrm>
                            <a:off x="2337643" y="498066"/>
                            <a:ext cx="1429385" cy="925830"/>
                          </a:xfrm>
                          <a:custGeom>
                            <a:avLst/>
                            <a:gdLst/>
                            <a:ahLst/>
                            <a:cxnLst/>
                            <a:rect l="l" t="t" r="r" b="b"/>
                            <a:pathLst>
                              <a:path w="1429385" h="925830">
                                <a:moveTo>
                                  <a:pt x="0" y="92557"/>
                                </a:moveTo>
                                <a:lnTo>
                                  <a:pt x="7273" y="56530"/>
                                </a:lnTo>
                                <a:lnTo>
                                  <a:pt x="27109" y="27109"/>
                                </a:lnTo>
                                <a:lnTo>
                                  <a:pt x="56530" y="7273"/>
                                </a:lnTo>
                                <a:lnTo>
                                  <a:pt x="92557" y="0"/>
                                </a:lnTo>
                                <a:lnTo>
                                  <a:pt x="1336294" y="0"/>
                                </a:lnTo>
                                <a:lnTo>
                                  <a:pt x="1372326" y="7273"/>
                                </a:lnTo>
                                <a:lnTo>
                                  <a:pt x="1401746" y="27109"/>
                                </a:lnTo>
                                <a:lnTo>
                                  <a:pt x="1421579" y="56530"/>
                                </a:lnTo>
                                <a:lnTo>
                                  <a:pt x="1428851" y="92557"/>
                                </a:lnTo>
                                <a:lnTo>
                                  <a:pt x="1428851" y="833018"/>
                                </a:lnTo>
                                <a:lnTo>
                                  <a:pt x="1421579" y="869045"/>
                                </a:lnTo>
                                <a:lnTo>
                                  <a:pt x="1401746" y="898466"/>
                                </a:lnTo>
                                <a:lnTo>
                                  <a:pt x="1372326" y="918302"/>
                                </a:lnTo>
                                <a:lnTo>
                                  <a:pt x="1336294" y="925576"/>
                                </a:lnTo>
                                <a:lnTo>
                                  <a:pt x="92557" y="925576"/>
                                </a:lnTo>
                                <a:lnTo>
                                  <a:pt x="56530" y="918302"/>
                                </a:lnTo>
                                <a:lnTo>
                                  <a:pt x="27109" y="898466"/>
                                </a:lnTo>
                                <a:lnTo>
                                  <a:pt x="7273" y="869045"/>
                                </a:lnTo>
                                <a:lnTo>
                                  <a:pt x="0" y="833018"/>
                                </a:lnTo>
                                <a:lnTo>
                                  <a:pt x="0" y="92557"/>
                                </a:lnTo>
                                <a:close/>
                              </a:path>
                            </a:pathLst>
                          </a:custGeom>
                          <a:ln w="12700">
                            <a:solidFill>
                              <a:srgbClr val="48BE63"/>
                            </a:solidFill>
                            <a:prstDash val="solid"/>
                          </a:ln>
                        </wps:spPr>
                        <wps:bodyPr wrap="square" lIns="0" tIns="0" rIns="0" bIns="0" rtlCol="0">
                          <a:prstTxWarp prst="textNoShape">
                            <a:avLst/>
                          </a:prstTxWarp>
                          <a:noAutofit/>
                        </wps:bodyPr>
                      </wps:wsp>
                      <wps:wsp>
                        <wps:cNvPr id="17" name="Graphic 17"/>
                        <wps:cNvSpPr/>
                        <wps:spPr>
                          <a:xfrm>
                            <a:off x="6350" y="498066"/>
                            <a:ext cx="1429385" cy="925830"/>
                          </a:xfrm>
                          <a:custGeom>
                            <a:avLst/>
                            <a:gdLst/>
                            <a:ahLst/>
                            <a:cxnLst/>
                            <a:rect l="l" t="t" r="r" b="b"/>
                            <a:pathLst>
                              <a:path w="1429385" h="925830">
                                <a:moveTo>
                                  <a:pt x="0" y="92557"/>
                                </a:moveTo>
                                <a:lnTo>
                                  <a:pt x="7273" y="56530"/>
                                </a:lnTo>
                                <a:lnTo>
                                  <a:pt x="27109" y="27109"/>
                                </a:lnTo>
                                <a:lnTo>
                                  <a:pt x="56530" y="7273"/>
                                </a:lnTo>
                                <a:lnTo>
                                  <a:pt x="92557" y="0"/>
                                </a:lnTo>
                                <a:lnTo>
                                  <a:pt x="1336294" y="0"/>
                                </a:lnTo>
                                <a:lnTo>
                                  <a:pt x="1372321" y="7273"/>
                                </a:lnTo>
                                <a:lnTo>
                                  <a:pt x="1401741" y="27109"/>
                                </a:lnTo>
                                <a:lnTo>
                                  <a:pt x="1421577" y="56530"/>
                                </a:lnTo>
                                <a:lnTo>
                                  <a:pt x="1428851" y="92557"/>
                                </a:lnTo>
                                <a:lnTo>
                                  <a:pt x="1428851" y="833018"/>
                                </a:lnTo>
                                <a:lnTo>
                                  <a:pt x="1421577" y="869045"/>
                                </a:lnTo>
                                <a:lnTo>
                                  <a:pt x="1401741" y="898466"/>
                                </a:lnTo>
                                <a:lnTo>
                                  <a:pt x="1372321" y="918302"/>
                                </a:lnTo>
                                <a:lnTo>
                                  <a:pt x="1336294" y="925576"/>
                                </a:lnTo>
                                <a:lnTo>
                                  <a:pt x="92557" y="925576"/>
                                </a:lnTo>
                                <a:lnTo>
                                  <a:pt x="56530" y="918302"/>
                                </a:lnTo>
                                <a:lnTo>
                                  <a:pt x="27109" y="898466"/>
                                </a:lnTo>
                                <a:lnTo>
                                  <a:pt x="7273" y="869045"/>
                                </a:lnTo>
                                <a:lnTo>
                                  <a:pt x="0" y="833018"/>
                                </a:lnTo>
                                <a:lnTo>
                                  <a:pt x="0" y="92557"/>
                                </a:lnTo>
                                <a:close/>
                              </a:path>
                            </a:pathLst>
                          </a:custGeom>
                          <a:ln w="12700">
                            <a:solidFill>
                              <a:srgbClr val="6FAC46"/>
                            </a:solidFill>
                            <a:prstDash val="solid"/>
                          </a:ln>
                        </wps:spPr>
                        <wps:bodyPr wrap="square" lIns="0" tIns="0" rIns="0" bIns="0" rtlCol="0">
                          <a:prstTxWarp prst="textNoShape">
                            <a:avLst/>
                          </a:prstTxWarp>
                          <a:noAutofit/>
                        </wps:bodyPr>
                      </wps:wsp>
                      <wps:wsp>
                        <wps:cNvPr id="18" name="Graphic 18"/>
                        <wps:cNvSpPr/>
                        <wps:spPr>
                          <a:xfrm>
                            <a:off x="1915346" y="6353"/>
                            <a:ext cx="1252855" cy="1252855"/>
                          </a:xfrm>
                          <a:custGeom>
                            <a:avLst/>
                            <a:gdLst/>
                            <a:ahLst/>
                            <a:cxnLst/>
                            <a:rect l="l" t="t" r="r" b="b"/>
                            <a:pathLst>
                              <a:path w="1252855" h="1252855">
                                <a:moveTo>
                                  <a:pt x="1252423" y="0"/>
                                </a:moveTo>
                                <a:lnTo>
                                  <a:pt x="0" y="0"/>
                                </a:lnTo>
                                <a:lnTo>
                                  <a:pt x="0" y="1252423"/>
                                </a:lnTo>
                                <a:lnTo>
                                  <a:pt x="48039" y="1251518"/>
                                </a:lnTo>
                                <a:lnTo>
                                  <a:pt x="95622" y="1248827"/>
                                </a:lnTo>
                                <a:lnTo>
                                  <a:pt x="142714" y="1244381"/>
                                </a:lnTo>
                                <a:lnTo>
                                  <a:pt x="189284" y="1238212"/>
                                </a:lnTo>
                                <a:lnTo>
                                  <a:pt x="235300" y="1230354"/>
                                </a:lnTo>
                                <a:lnTo>
                                  <a:pt x="280728" y="1220838"/>
                                </a:lnTo>
                                <a:lnTo>
                                  <a:pt x="325537" y="1209697"/>
                                </a:lnTo>
                                <a:lnTo>
                                  <a:pt x="369694" y="1196964"/>
                                </a:lnTo>
                                <a:lnTo>
                                  <a:pt x="413166" y="1182671"/>
                                </a:lnTo>
                                <a:lnTo>
                                  <a:pt x="455922" y="1166850"/>
                                </a:lnTo>
                                <a:lnTo>
                                  <a:pt x="497928" y="1149533"/>
                                </a:lnTo>
                                <a:lnTo>
                                  <a:pt x="539153" y="1130754"/>
                                </a:lnTo>
                                <a:lnTo>
                                  <a:pt x="579563" y="1110545"/>
                                </a:lnTo>
                                <a:lnTo>
                                  <a:pt x="619127" y="1088937"/>
                                </a:lnTo>
                                <a:lnTo>
                                  <a:pt x="657811" y="1065964"/>
                                </a:lnTo>
                                <a:lnTo>
                                  <a:pt x="695585" y="1041658"/>
                                </a:lnTo>
                                <a:lnTo>
                                  <a:pt x="732414" y="1016052"/>
                                </a:lnTo>
                                <a:lnTo>
                                  <a:pt x="768267" y="989177"/>
                                </a:lnTo>
                                <a:lnTo>
                                  <a:pt x="803111" y="961066"/>
                                </a:lnTo>
                                <a:lnTo>
                                  <a:pt x="836914" y="931752"/>
                                </a:lnTo>
                                <a:lnTo>
                                  <a:pt x="869644" y="901267"/>
                                </a:lnTo>
                                <a:lnTo>
                                  <a:pt x="901267" y="869644"/>
                                </a:lnTo>
                                <a:lnTo>
                                  <a:pt x="931752" y="836914"/>
                                </a:lnTo>
                                <a:lnTo>
                                  <a:pt x="961066" y="803111"/>
                                </a:lnTo>
                                <a:lnTo>
                                  <a:pt x="989177" y="768267"/>
                                </a:lnTo>
                                <a:lnTo>
                                  <a:pt x="1016052" y="732414"/>
                                </a:lnTo>
                                <a:lnTo>
                                  <a:pt x="1041658" y="695585"/>
                                </a:lnTo>
                                <a:lnTo>
                                  <a:pt x="1065964" y="657811"/>
                                </a:lnTo>
                                <a:lnTo>
                                  <a:pt x="1088937" y="619127"/>
                                </a:lnTo>
                                <a:lnTo>
                                  <a:pt x="1110545" y="579563"/>
                                </a:lnTo>
                                <a:lnTo>
                                  <a:pt x="1130754" y="539153"/>
                                </a:lnTo>
                                <a:lnTo>
                                  <a:pt x="1149533" y="497928"/>
                                </a:lnTo>
                                <a:lnTo>
                                  <a:pt x="1166850" y="455922"/>
                                </a:lnTo>
                                <a:lnTo>
                                  <a:pt x="1182671" y="413166"/>
                                </a:lnTo>
                                <a:lnTo>
                                  <a:pt x="1196964" y="369694"/>
                                </a:lnTo>
                                <a:lnTo>
                                  <a:pt x="1209697" y="325537"/>
                                </a:lnTo>
                                <a:lnTo>
                                  <a:pt x="1220838" y="280728"/>
                                </a:lnTo>
                                <a:lnTo>
                                  <a:pt x="1230354" y="235300"/>
                                </a:lnTo>
                                <a:lnTo>
                                  <a:pt x="1238212" y="189284"/>
                                </a:lnTo>
                                <a:lnTo>
                                  <a:pt x="1244381" y="142714"/>
                                </a:lnTo>
                                <a:lnTo>
                                  <a:pt x="1248827" y="95622"/>
                                </a:lnTo>
                                <a:lnTo>
                                  <a:pt x="1251518" y="48039"/>
                                </a:lnTo>
                                <a:lnTo>
                                  <a:pt x="1252423" y="0"/>
                                </a:lnTo>
                                <a:close/>
                              </a:path>
                            </a:pathLst>
                          </a:custGeom>
                          <a:solidFill>
                            <a:srgbClr val="48BE63"/>
                          </a:solidFill>
                        </wps:spPr>
                        <wps:bodyPr wrap="square" lIns="0" tIns="0" rIns="0" bIns="0" rtlCol="0">
                          <a:prstTxWarp prst="textNoShape">
                            <a:avLst/>
                          </a:prstTxWarp>
                          <a:noAutofit/>
                        </wps:bodyPr>
                      </wps:wsp>
                      <wps:wsp>
                        <wps:cNvPr id="19" name="Graphic 19"/>
                        <wps:cNvSpPr/>
                        <wps:spPr>
                          <a:xfrm>
                            <a:off x="1915346" y="6353"/>
                            <a:ext cx="1252855" cy="1252855"/>
                          </a:xfrm>
                          <a:custGeom>
                            <a:avLst/>
                            <a:gdLst/>
                            <a:ahLst/>
                            <a:cxnLst/>
                            <a:rect l="l" t="t" r="r" b="b"/>
                            <a:pathLst>
                              <a:path w="1252855" h="1252855">
                                <a:moveTo>
                                  <a:pt x="1252423" y="0"/>
                                </a:moveTo>
                                <a:lnTo>
                                  <a:pt x="1251518" y="48039"/>
                                </a:lnTo>
                                <a:lnTo>
                                  <a:pt x="1248827" y="95622"/>
                                </a:lnTo>
                                <a:lnTo>
                                  <a:pt x="1244381" y="142714"/>
                                </a:lnTo>
                                <a:lnTo>
                                  <a:pt x="1238212" y="189284"/>
                                </a:lnTo>
                                <a:lnTo>
                                  <a:pt x="1230354" y="235300"/>
                                </a:lnTo>
                                <a:lnTo>
                                  <a:pt x="1220838" y="280728"/>
                                </a:lnTo>
                                <a:lnTo>
                                  <a:pt x="1209697" y="325537"/>
                                </a:lnTo>
                                <a:lnTo>
                                  <a:pt x="1196964" y="369694"/>
                                </a:lnTo>
                                <a:lnTo>
                                  <a:pt x="1182671" y="413166"/>
                                </a:lnTo>
                                <a:lnTo>
                                  <a:pt x="1166850" y="455922"/>
                                </a:lnTo>
                                <a:lnTo>
                                  <a:pt x="1149533" y="497928"/>
                                </a:lnTo>
                                <a:lnTo>
                                  <a:pt x="1130754" y="539153"/>
                                </a:lnTo>
                                <a:lnTo>
                                  <a:pt x="1110545" y="579563"/>
                                </a:lnTo>
                                <a:lnTo>
                                  <a:pt x="1088937" y="619127"/>
                                </a:lnTo>
                                <a:lnTo>
                                  <a:pt x="1065964" y="657811"/>
                                </a:lnTo>
                                <a:lnTo>
                                  <a:pt x="1041658" y="695585"/>
                                </a:lnTo>
                                <a:lnTo>
                                  <a:pt x="1016052" y="732414"/>
                                </a:lnTo>
                                <a:lnTo>
                                  <a:pt x="989177" y="768267"/>
                                </a:lnTo>
                                <a:lnTo>
                                  <a:pt x="961066" y="803111"/>
                                </a:lnTo>
                                <a:lnTo>
                                  <a:pt x="931752" y="836914"/>
                                </a:lnTo>
                                <a:lnTo>
                                  <a:pt x="901267" y="869644"/>
                                </a:lnTo>
                                <a:lnTo>
                                  <a:pt x="869644" y="901267"/>
                                </a:lnTo>
                                <a:lnTo>
                                  <a:pt x="836914" y="931752"/>
                                </a:lnTo>
                                <a:lnTo>
                                  <a:pt x="803111" y="961066"/>
                                </a:lnTo>
                                <a:lnTo>
                                  <a:pt x="768267" y="989177"/>
                                </a:lnTo>
                                <a:lnTo>
                                  <a:pt x="732414" y="1016052"/>
                                </a:lnTo>
                                <a:lnTo>
                                  <a:pt x="695585" y="1041658"/>
                                </a:lnTo>
                                <a:lnTo>
                                  <a:pt x="657811" y="1065964"/>
                                </a:lnTo>
                                <a:lnTo>
                                  <a:pt x="619127" y="1088937"/>
                                </a:lnTo>
                                <a:lnTo>
                                  <a:pt x="579563" y="1110545"/>
                                </a:lnTo>
                                <a:lnTo>
                                  <a:pt x="539153" y="1130754"/>
                                </a:lnTo>
                                <a:lnTo>
                                  <a:pt x="497928" y="1149533"/>
                                </a:lnTo>
                                <a:lnTo>
                                  <a:pt x="455922" y="1166850"/>
                                </a:lnTo>
                                <a:lnTo>
                                  <a:pt x="413166" y="1182671"/>
                                </a:lnTo>
                                <a:lnTo>
                                  <a:pt x="369694" y="1196964"/>
                                </a:lnTo>
                                <a:lnTo>
                                  <a:pt x="325537" y="1209697"/>
                                </a:lnTo>
                                <a:lnTo>
                                  <a:pt x="280728" y="1220838"/>
                                </a:lnTo>
                                <a:lnTo>
                                  <a:pt x="235300" y="1230354"/>
                                </a:lnTo>
                                <a:lnTo>
                                  <a:pt x="189284" y="1238212"/>
                                </a:lnTo>
                                <a:lnTo>
                                  <a:pt x="142714" y="1244381"/>
                                </a:lnTo>
                                <a:lnTo>
                                  <a:pt x="95622" y="1248827"/>
                                </a:lnTo>
                                <a:lnTo>
                                  <a:pt x="48039" y="1251518"/>
                                </a:lnTo>
                                <a:lnTo>
                                  <a:pt x="0" y="1252423"/>
                                </a:lnTo>
                                <a:lnTo>
                                  <a:pt x="0" y="0"/>
                                </a:lnTo>
                                <a:lnTo>
                                  <a:pt x="1252423" y="0"/>
                                </a:lnTo>
                                <a:close/>
                              </a:path>
                            </a:pathLst>
                          </a:custGeom>
                          <a:ln w="12700">
                            <a:solidFill>
                              <a:srgbClr val="FFFFFF"/>
                            </a:solidFill>
                            <a:prstDash val="solid"/>
                          </a:ln>
                        </wps:spPr>
                        <wps:bodyPr wrap="square" lIns="0" tIns="0" rIns="0" bIns="0" rtlCol="0">
                          <a:prstTxWarp prst="textNoShape">
                            <a:avLst/>
                          </a:prstTxWarp>
                          <a:noAutofit/>
                        </wps:bodyPr>
                      </wps:wsp>
                      <wps:wsp>
                        <wps:cNvPr id="20" name="Graphic 20"/>
                        <wps:cNvSpPr/>
                        <wps:spPr>
                          <a:xfrm>
                            <a:off x="605078" y="6351"/>
                            <a:ext cx="1252855" cy="1252855"/>
                          </a:xfrm>
                          <a:custGeom>
                            <a:avLst/>
                            <a:gdLst/>
                            <a:ahLst/>
                            <a:cxnLst/>
                            <a:rect l="l" t="t" r="r" b="b"/>
                            <a:pathLst>
                              <a:path w="1252855" h="1252855">
                                <a:moveTo>
                                  <a:pt x="1252423" y="0"/>
                                </a:moveTo>
                                <a:lnTo>
                                  <a:pt x="0" y="0"/>
                                </a:lnTo>
                                <a:lnTo>
                                  <a:pt x="904" y="48039"/>
                                </a:lnTo>
                                <a:lnTo>
                                  <a:pt x="3595" y="95622"/>
                                </a:lnTo>
                                <a:lnTo>
                                  <a:pt x="8042" y="142714"/>
                                </a:lnTo>
                                <a:lnTo>
                                  <a:pt x="14210" y="189284"/>
                                </a:lnTo>
                                <a:lnTo>
                                  <a:pt x="22068" y="235300"/>
                                </a:lnTo>
                                <a:lnTo>
                                  <a:pt x="31584" y="280728"/>
                                </a:lnTo>
                                <a:lnTo>
                                  <a:pt x="42725" y="325537"/>
                                </a:lnTo>
                                <a:lnTo>
                                  <a:pt x="55458" y="369694"/>
                                </a:lnTo>
                                <a:lnTo>
                                  <a:pt x="69751" y="413166"/>
                                </a:lnTo>
                                <a:lnTo>
                                  <a:pt x="85573" y="455922"/>
                                </a:lnTo>
                                <a:lnTo>
                                  <a:pt x="102889" y="497928"/>
                                </a:lnTo>
                                <a:lnTo>
                                  <a:pt x="121668" y="539153"/>
                                </a:lnTo>
                                <a:lnTo>
                                  <a:pt x="141877" y="579563"/>
                                </a:lnTo>
                                <a:lnTo>
                                  <a:pt x="163485" y="619127"/>
                                </a:lnTo>
                                <a:lnTo>
                                  <a:pt x="186458" y="657811"/>
                                </a:lnTo>
                                <a:lnTo>
                                  <a:pt x="210764" y="695585"/>
                                </a:lnTo>
                                <a:lnTo>
                                  <a:pt x="236370" y="732414"/>
                                </a:lnTo>
                                <a:lnTo>
                                  <a:pt x="263245" y="768267"/>
                                </a:lnTo>
                                <a:lnTo>
                                  <a:pt x="291356" y="803111"/>
                                </a:lnTo>
                                <a:lnTo>
                                  <a:pt x="320670" y="836914"/>
                                </a:lnTo>
                                <a:lnTo>
                                  <a:pt x="351155" y="869644"/>
                                </a:lnTo>
                                <a:lnTo>
                                  <a:pt x="382778" y="901267"/>
                                </a:lnTo>
                                <a:lnTo>
                                  <a:pt x="415508" y="931752"/>
                                </a:lnTo>
                                <a:lnTo>
                                  <a:pt x="449311" y="961066"/>
                                </a:lnTo>
                                <a:lnTo>
                                  <a:pt x="484155" y="989177"/>
                                </a:lnTo>
                                <a:lnTo>
                                  <a:pt x="520008" y="1016052"/>
                                </a:lnTo>
                                <a:lnTo>
                                  <a:pt x="556838" y="1041658"/>
                                </a:lnTo>
                                <a:lnTo>
                                  <a:pt x="594611" y="1065964"/>
                                </a:lnTo>
                                <a:lnTo>
                                  <a:pt x="633296" y="1088937"/>
                                </a:lnTo>
                                <a:lnTo>
                                  <a:pt x="672859" y="1110545"/>
                                </a:lnTo>
                                <a:lnTo>
                                  <a:pt x="713270" y="1130754"/>
                                </a:lnTo>
                                <a:lnTo>
                                  <a:pt x="754494" y="1149533"/>
                                </a:lnTo>
                                <a:lnTo>
                                  <a:pt x="796500" y="1166850"/>
                                </a:lnTo>
                                <a:lnTo>
                                  <a:pt x="839256" y="1182671"/>
                                </a:lnTo>
                                <a:lnTo>
                                  <a:pt x="882728" y="1196964"/>
                                </a:lnTo>
                                <a:lnTo>
                                  <a:pt x="926885" y="1209697"/>
                                </a:lnTo>
                                <a:lnTo>
                                  <a:pt x="971694" y="1220838"/>
                                </a:lnTo>
                                <a:lnTo>
                                  <a:pt x="1017122" y="1230354"/>
                                </a:lnTo>
                                <a:lnTo>
                                  <a:pt x="1063138" y="1238212"/>
                                </a:lnTo>
                                <a:lnTo>
                                  <a:pt x="1109708" y="1244381"/>
                                </a:lnTo>
                                <a:lnTo>
                                  <a:pt x="1156801" y="1248827"/>
                                </a:lnTo>
                                <a:lnTo>
                                  <a:pt x="1204383" y="1251518"/>
                                </a:lnTo>
                                <a:lnTo>
                                  <a:pt x="1252423" y="1252423"/>
                                </a:lnTo>
                                <a:lnTo>
                                  <a:pt x="1252423" y="0"/>
                                </a:lnTo>
                                <a:close/>
                              </a:path>
                            </a:pathLst>
                          </a:custGeom>
                          <a:solidFill>
                            <a:srgbClr val="6FAC46"/>
                          </a:solidFill>
                        </wps:spPr>
                        <wps:bodyPr wrap="square" lIns="0" tIns="0" rIns="0" bIns="0" rtlCol="0">
                          <a:prstTxWarp prst="textNoShape">
                            <a:avLst/>
                          </a:prstTxWarp>
                          <a:noAutofit/>
                        </wps:bodyPr>
                      </wps:wsp>
                      <wps:wsp>
                        <wps:cNvPr id="21" name="Graphic 21"/>
                        <wps:cNvSpPr/>
                        <wps:spPr>
                          <a:xfrm>
                            <a:off x="605078" y="6350"/>
                            <a:ext cx="1252855" cy="1252855"/>
                          </a:xfrm>
                          <a:custGeom>
                            <a:avLst/>
                            <a:gdLst/>
                            <a:ahLst/>
                            <a:cxnLst/>
                            <a:rect l="l" t="t" r="r" b="b"/>
                            <a:pathLst>
                              <a:path w="1252855" h="1252855">
                                <a:moveTo>
                                  <a:pt x="1252423" y="1252423"/>
                                </a:moveTo>
                                <a:lnTo>
                                  <a:pt x="1204383" y="1251518"/>
                                </a:lnTo>
                                <a:lnTo>
                                  <a:pt x="1156801" y="1248827"/>
                                </a:lnTo>
                                <a:lnTo>
                                  <a:pt x="1109708" y="1244381"/>
                                </a:lnTo>
                                <a:lnTo>
                                  <a:pt x="1063138" y="1238212"/>
                                </a:lnTo>
                                <a:lnTo>
                                  <a:pt x="1017122" y="1230354"/>
                                </a:lnTo>
                                <a:lnTo>
                                  <a:pt x="971694" y="1220838"/>
                                </a:lnTo>
                                <a:lnTo>
                                  <a:pt x="926885" y="1209697"/>
                                </a:lnTo>
                                <a:lnTo>
                                  <a:pt x="882728" y="1196964"/>
                                </a:lnTo>
                                <a:lnTo>
                                  <a:pt x="839256" y="1182671"/>
                                </a:lnTo>
                                <a:lnTo>
                                  <a:pt x="796500" y="1166850"/>
                                </a:lnTo>
                                <a:lnTo>
                                  <a:pt x="754494" y="1149533"/>
                                </a:lnTo>
                                <a:lnTo>
                                  <a:pt x="713270" y="1130754"/>
                                </a:lnTo>
                                <a:lnTo>
                                  <a:pt x="672859" y="1110545"/>
                                </a:lnTo>
                                <a:lnTo>
                                  <a:pt x="633296" y="1088937"/>
                                </a:lnTo>
                                <a:lnTo>
                                  <a:pt x="594611" y="1065964"/>
                                </a:lnTo>
                                <a:lnTo>
                                  <a:pt x="556838" y="1041658"/>
                                </a:lnTo>
                                <a:lnTo>
                                  <a:pt x="520008" y="1016052"/>
                                </a:lnTo>
                                <a:lnTo>
                                  <a:pt x="484155" y="989177"/>
                                </a:lnTo>
                                <a:lnTo>
                                  <a:pt x="449311" y="961066"/>
                                </a:lnTo>
                                <a:lnTo>
                                  <a:pt x="415508" y="931752"/>
                                </a:lnTo>
                                <a:lnTo>
                                  <a:pt x="382778" y="901267"/>
                                </a:lnTo>
                                <a:lnTo>
                                  <a:pt x="351155" y="869644"/>
                                </a:lnTo>
                                <a:lnTo>
                                  <a:pt x="320670" y="836914"/>
                                </a:lnTo>
                                <a:lnTo>
                                  <a:pt x="291356" y="803111"/>
                                </a:lnTo>
                                <a:lnTo>
                                  <a:pt x="263245" y="768267"/>
                                </a:lnTo>
                                <a:lnTo>
                                  <a:pt x="236370" y="732414"/>
                                </a:lnTo>
                                <a:lnTo>
                                  <a:pt x="210764" y="695585"/>
                                </a:lnTo>
                                <a:lnTo>
                                  <a:pt x="186458" y="657811"/>
                                </a:lnTo>
                                <a:lnTo>
                                  <a:pt x="163485" y="619127"/>
                                </a:lnTo>
                                <a:lnTo>
                                  <a:pt x="141877" y="579563"/>
                                </a:lnTo>
                                <a:lnTo>
                                  <a:pt x="121668" y="539153"/>
                                </a:lnTo>
                                <a:lnTo>
                                  <a:pt x="102889" y="497928"/>
                                </a:lnTo>
                                <a:lnTo>
                                  <a:pt x="85573" y="455922"/>
                                </a:lnTo>
                                <a:lnTo>
                                  <a:pt x="69751" y="413166"/>
                                </a:lnTo>
                                <a:lnTo>
                                  <a:pt x="55458" y="369694"/>
                                </a:lnTo>
                                <a:lnTo>
                                  <a:pt x="42725" y="325537"/>
                                </a:lnTo>
                                <a:lnTo>
                                  <a:pt x="31584" y="280728"/>
                                </a:lnTo>
                                <a:lnTo>
                                  <a:pt x="22068" y="235300"/>
                                </a:lnTo>
                                <a:lnTo>
                                  <a:pt x="14210" y="189284"/>
                                </a:lnTo>
                                <a:lnTo>
                                  <a:pt x="8042" y="142714"/>
                                </a:lnTo>
                                <a:lnTo>
                                  <a:pt x="3595" y="95622"/>
                                </a:lnTo>
                                <a:lnTo>
                                  <a:pt x="904" y="48039"/>
                                </a:lnTo>
                                <a:lnTo>
                                  <a:pt x="0" y="0"/>
                                </a:lnTo>
                                <a:lnTo>
                                  <a:pt x="1252423" y="0"/>
                                </a:lnTo>
                                <a:lnTo>
                                  <a:pt x="1252423" y="1252423"/>
                                </a:lnTo>
                                <a:close/>
                              </a:path>
                            </a:pathLst>
                          </a:custGeom>
                          <a:ln w="12700">
                            <a:solidFill>
                              <a:srgbClr val="FFFFFF"/>
                            </a:solidFill>
                            <a:prstDash val="solid"/>
                          </a:ln>
                        </wps:spPr>
                        <wps:bodyPr wrap="square" lIns="0" tIns="0" rIns="0" bIns="0" rtlCol="0">
                          <a:prstTxWarp prst="textNoShape">
                            <a:avLst/>
                          </a:prstTxWarp>
                          <a:noAutofit/>
                        </wps:bodyPr>
                      </wps:wsp>
                      <wps:wsp>
                        <wps:cNvPr id="22" name="Graphic 22"/>
                        <wps:cNvSpPr/>
                        <wps:spPr>
                          <a:xfrm>
                            <a:off x="1683096" y="49740"/>
                            <a:ext cx="396240" cy="165100"/>
                          </a:xfrm>
                          <a:custGeom>
                            <a:avLst/>
                            <a:gdLst/>
                            <a:ahLst/>
                            <a:cxnLst/>
                            <a:rect l="l" t="t" r="r" b="b"/>
                            <a:pathLst>
                              <a:path w="396240" h="165100">
                                <a:moveTo>
                                  <a:pt x="396036" y="0"/>
                                </a:moveTo>
                                <a:lnTo>
                                  <a:pt x="349034" y="0"/>
                                </a:lnTo>
                                <a:lnTo>
                                  <a:pt x="343527" y="32011"/>
                                </a:lnTo>
                                <a:lnTo>
                                  <a:pt x="327782" y="61107"/>
                                </a:lnTo>
                                <a:lnTo>
                                  <a:pt x="302962" y="85748"/>
                                </a:lnTo>
                                <a:lnTo>
                                  <a:pt x="270230" y="104394"/>
                                </a:lnTo>
                                <a:lnTo>
                                  <a:pt x="225906" y="116122"/>
                                </a:lnTo>
                                <a:lnTo>
                                  <a:pt x="180875" y="116110"/>
                                </a:lnTo>
                                <a:lnTo>
                                  <a:pt x="138372" y="105189"/>
                                </a:lnTo>
                                <a:lnTo>
                                  <a:pt x="101631" y="84191"/>
                                </a:lnTo>
                                <a:lnTo>
                                  <a:pt x="73888" y="53949"/>
                                </a:lnTo>
                                <a:lnTo>
                                  <a:pt x="93992" y="53949"/>
                                </a:lnTo>
                                <a:lnTo>
                                  <a:pt x="34124" y="0"/>
                                </a:lnTo>
                                <a:lnTo>
                                  <a:pt x="0" y="53949"/>
                                </a:lnTo>
                                <a:lnTo>
                                  <a:pt x="21285" y="53949"/>
                                </a:lnTo>
                                <a:lnTo>
                                  <a:pt x="42673" y="90860"/>
                                </a:lnTo>
                                <a:lnTo>
                                  <a:pt x="73354" y="121454"/>
                                </a:lnTo>
                                <a:lnTo>
                                  <a:pt x="111545" y="144648"/>
                                </a:lnTo>
                                <a:lnTo>
                                  <a:pt x="155464" y="159358"/>
                                </a:lnTo>
                                <a:lnTo>
                                  <a:pt x="203326" y="164503"/>
                                </a:lnTo>
                                <a:lnTo>
                                  <a:pt x="254555" y="158627"/>
                                </a:lnTo>
                                <a:lnTo>
                                  <a:pt x="300589" y="142044"/>
                                </a:lnTo>
                                <a:lnTo>
                                  <a:pt x="339591" y="116322"/>
                                </a:lnTo>
                                <a:lnTo>
                                  <a:pt x="369725" y="83029"/>
                                </a:lnTo>
                                <a:lnTo>
                                  <a:pt x="389152" y="43732"/>
                                </a:lnTo>
                                <a:lnTo>
                                  <a:pt x="396036" y="0"/>
                                </a:lnTo>
                                <a:close/>
                              </a:path>
                            </a:pathLst>
                          </a:custGeom>
                          <a:solidFill>
                            <a:srgbClr val="D2DEEE"/>
                          </a:solidFill>
                        </wps:spPr>
                        <wps:bodyPr wrap="square" lIns="0" tIns="0" rIns="0" bIns="0" rtlCol="0">
                          <a:prstTxWarp prst="textNoShape">
                            <a:avLst/>
                          </a:prstTxWarp>
                          <a:noAutofit/>
                        </wps:bodyPr>
                      </wps:wsp>
                      <wps:wsp>
                        <wps:cNvPr id="23" name="Graphic 23"/>
                        <wps:cNvSpPr/>
                        <wps:spPr>
                          <a:xfrm>
                            <a:off x="1683096" y="49740"/>
                            <a:ext cx="396240" cy="165100"/>
                          </a:xfrm>
                          <a:custGeom>
                            <a:avLst/>
                            <a:gdLst/>
                            <a:ahLst/>
                            <a:cxnLst/>
                            <a:rect l="l" t="t" r="r" b="b"/>
                            <a:pathLst>
                              <a:path w="396240" h="165100">
                                <a:moveTo>
                                  <a:pt x="396036" y="0"/>
                                </a:moveTo>
                                <a:lnTo>
                                  <a:pt x="389152" y="43732"/>
                                </a:lnTo>
                                <a:lnTo>
                                  <a:pt x="369725" y="83029"/>
                                </a:lnTo>
                                <a:lnTo>
                                  <a:pt x="339591" y="116322"/>
                                </a:lnTo>
                                <a:lnTo>
                                  <a:pt x="300589" y="142044"/>
                                </a:lnTo>
                                <a:lnTo>
                                  <a:pt x="254555" y="158627"/>
                                </a:lnTo>
                                <a:lnTo>
                                  <a:pt x="203326" y="164503"/>
                                </a:lnTo>
                                <a:lnTo>
                                  <a:pt x="155464" y="159358"/>
                                </a:lnTo>
                                <a:lnTo>
                                  <a:pt x="111545" y="144648"/>
                                </a:lnTo>
                                <a:lnTo>
                                  <a:pt x="73354" y="121454"/>
                                </a:lnTo>
                                <a:lnTo>
                                  <a:pt x="42673" y="90860"/>
                                </a:lnTo>
                                <a:lnTo>
                                  <a:pt x="21285" y="53949"/>
                                </a:lnTo>
                                <a:lnTo>
                                  <a:pt x="0" y="53949"/>
                                </a:lnTo>
                                <a:lnTo>
                                  <a:pt x="34124" y="0"/>
                                </a:lnTo>
                                <a:lnTo>
                                  <a:pt x="93992" y="53949"/>
                                </a:lnTo>
                                <a:lnTo>
                                  <a:pt x="73888" y="53949"/>
                                </a:lnTo>
                                <a:lnTo>
                                  <a:pt x="101631" y="84191"/>
                                </a:lnTo>
                                <a:lnTo>
                                  <a:pt x="138372" y="105189"/>
                                </a:lnTo>
                                <a:lnTo>
                                  <a:pt x="180875" y="116110"/>
                                </a:lnTo>
                                <a:lnTo>
                                  <a:pt x="225906" y="116122"/>
                                </a:lnTo>
                                <a:lnTo>
                                  <a:pt x="270230" y="104394"/>
                                </a:lnTo>
                                <a:lnTo>
                                  <a:pt x="302962" y="85748"/>
                                </a:lnTo>
                                <a:lnTo>
                                  <a:pt x="327782" y="61107"/>
                                </a:lnTo>
                                <a:lnTo>
                                  <a:pt x="343527" y="32011"/>
                                </a:lnTo>
                                <a:lnTo>
                                  <a:pt x="349034" y="0"/>
                                </a:lnTo>
                                <a:lnTo>
                                  <a:pt x="396036" y="0"/>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477B5F3" id="Group 15" o:spid="_x0000_s1026" style="position:absolute;margin-left:121.55pt;margin-top:-162.25pt;width:297.1pt;height:112.6pt;z-index:-16039424;mso-wrap-distance-left:0;mso-wrap-distance-right:0;mso-position-horizontal-relative:page" coordsize="3773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vWH4goAAAhJAAAOAAAAZHJzL2Uyb0RvYy54bWzsXFtvW7kRfi/Q/yDovTHvhxTiLLa5ocBi&#10;d4FN0ecTWbaEyjrqOfIl/75DDkeS7YiHk23TRaE8WJL1iRoOhzPffKTz+ofH2/XkftEPq25zOZWv&#10;xHSy2My7q9Xm5nL6908f/uKnk2HXbq7adbdZXE6/LIbpD2/+/KfXD9vZQnXLbn216CcwyGaYPWwv&#10;p8vdbju7uBjmy8VtO7zqtosNvHnd9bftDl72NxdXffsAo9+uL5QQ7uKh66+2fTdfDAP89h2+OX2T&#10;xr++Xsx3v1xfD4vdZH05Bdt26Weffn6OPy/evG5nN327Xa7m2Yz2G6y4bVcb+NL9UO/aXTu561cv&#10;hrpdzftu6K53r+bd7UV3fb2aL9IcYDZSPJvNx76726a53MwebrZ7N4Frn/npm4ed/3z/az9ZXcHa&#10;2elk097CGqWvncBrcM7D9mYGmI/99rftrz3OEJ7+1M3/OcDbF8/fj69vDuDH6/42fggmOnlMXv+y&#10;9/ricTeZwy9102jZwOLM4T1ptBAqr8t8CYv34nPz5fuRT160M/ziZN7enIctxNhwcOPw+9z427Ld&#10;LtLqDNFF5EZ3cCNGlXToyISKXkxuHWZDdugzHymtG2f0dALeMMELlz7ezshd0qigPSxWdFdQ1uvk&#10;rf2c29n8bth9XHTJ8e39T8MOg/yKnrVLejZ/3NDTHrZK3CTrtEl20wlskn46gU3yGTfJtt3Fz8XV&#10;jE8nD3GxsinLvSXx7dvufvGpS8DdYfXAVNvEocDSA2K9OUY2qsGJW2f30yIIPW7ToKqRIiQn4TMc&#10;mDD0iFgcLTo0fUEJilZGKHmVhqJHHFJq7VQwyYAxZKO0gqio+XpphGwMgsfnBf6XtkEvjHsM0N5b&#10;mQw5XgyaGD3mCR6hvdZC+rx2BKPHPXxvindBmJQ9YKkJRo8EP8zTB28wyE/D9cGHQULEq7IxR4uT&#10;Zpq20MnRD2teAT7EUoUhhyCtmOQ++Cv8B9kSwqliXRD4teWer7thgVsh7ue0L/d7HHx1nEXWm7Td&#10;VSNEqnJDt15dfVit13GTD/3N57frfnLfQvow/q/vnc6r8wS27Yfdu3ZYIi69tV/EVEgoI8Y0/bm7&#10;+gIJ9QEK8+V0+Ndd2y+mk/XfNpCyYxWnJz09+UxP+t36bZdqfco/8J2fHv/R9ttJ/PrL6Q6y6M8d&#10;Ze52RukR5hsBiI2f3HQ/3u2661XMnVBFyKL8AqpILI3fo5w0L8pJSqLxy6HojJcTpy3GwLmWnEwA&#10;h206nnMP+/9/VkswhY9+PdYSBI/PC2sJRBvklT9ELUFTKnLh8Twr0qxMtSSXwXMtIVL+B6wl7sOP&#10;b4ELYY061xJG40gFLlcJak2gF6cOL7cmidRV1xIZpNWZnUJdSWX+qDFRVnmbGxOZX+DiUYtzzCmo&#10;9ELP/F/oTMgW6EzIlFjWD41H5qGAMwp7DqLxB8xTzopllFD0Hj3ieIiJ3xhHxckTgh4RabzQyNwB&#10;Le0IvQ7WKZVys1TGe0WNFI1Jj8SuId9jbwJwo70smiJ9UJ7g2itZZtcKVh54YCwUUmmhrSmOrrxo&#10;FERegivhdbmR0NAmasz9UongQnmq2gEk2y7hqSsbY6SW0GskY6RXril7xlgbyO/wOQ9UqrimoQFP&#10;5tFNsLocAlbH/ZThWjQjjoROzwK1RtulsCMtloPdCnGS4ML7AE4t2e5s4yVWRSmcHXOkC9ZGESKu&#10;qjDS2fKqNloZikghnbDlEGtcXJs0evBBNmXTYSfJbHpwYDyVDNoU9Iibw0PIZFMC6E4jlgD/cAbj&#10;KwgZjSo5MUOiV/IHi2j8+oRGo4ponFpC44SLaHRbRGdnltAyr0mC41KV4bjiEZ4DoQzHeEpwDLMy&#10;HKM1wTGIi3CJeyHC8xYpw3GnJThuwDIc93GEG9zeZThmiQTH5FGGYw5KcExNZThmuAjPia8Iz/kz&#10;wTGtluGYnSM8J+0yHHN/gmNJGIGnyhLhueCU4Vi3EtykcjYCT1UxwrFWltFYcSMa6/AI+gVHoJTC&#10;EVGeMNgq0SQJDygTR452FkWIyAJxekZkQ8zLZyKbSiaRlFNElghnbfgj4azdWsx9i3wzDl6VFZg5&#10;h5nRkG9GYzINLeaFzDcTHGloGc7M9cxKwqxTzCrIq7GZb0bPZBpa9Ezmmwleww+Y7AP5Zhw909CS&#10;MZlvJjSy0CKaR8p4hA/5ZrSkgkzyiCqTBLMINo+8MzsDZt/B7Wp4PROzI2P2e5luxvWXcryb5Paq&#10;vE6Y2Wczu3imRsBUIJj6BijhHPWEJ83wZB9SWcblpBpximSpGFHEEb6FyNafBn5I/3LL/IT/nk8D&#10;y1d/vq7gwsWYZ8QXfgP1qZr4gvIiGlSoQMBN4tdZwD2+gQI3FxKHHm8LtQ2of433m16YLN5WdLJw&#10;pyNve5RlS/RDKeFwNXNKLIG1tFnlrejuwVCF06tgwha0SDSjQpUARTdfQslibMlmOE/IN4JyeSuB&#10;pYALLqip10g1Kiq6abFzYS6ObaQHGTKmzhqRyWmT1dEa/usd+S/zlZIlEB5wPyxZUqG9Ke10vFsH&#10;dleQX+VA/MNlr1ANVZDaopieJdiS3RpiNVuS2WcRbaWMZ0lgdwX5hSayyWmtQqU1MLLAla9QgI0B&#10;UD4uHleXjY+jJ7srlGsLV1izJSTBlpxirYvHJ9EpNaK7DcZxJH2tVchnIzUHBnCqY/MJVpZgS7Y3&#10;UsP1IbRdjh92wGGI2Z/rjJPfJjhLZ1IVBzVew42o+mOgKC3uz3XGD5mCcnDRDqdacYQVGrk/woKE&#10;PnZABoHSSDqUqjh/gwMRLSlq1PjxHqxlaCgoa04PJUSlyCdHNYeTSsCJZD7Hqjj6PGat9LwUaISJ&#10;u+T3sNwndPWJXHvqXsJZrj3BWiE4nsq1KjHPb2StaVH/f1grxSvG9GnNlrlruLuSu+u5WYWZtZhJ&#10;kZlymQmdWS6YxYhb6niF1PHKtOORACbF4BIYHj3icS8mr2NxRh4fhUacOGMN12XxaB5HZ/J/Xm/B&#10;6lskqyeSvH6L18vx+kRWD8pqb1mNM6slZzX7LBmBJVDEK8jV0gdHU2FINfX6D1r6nGGSnpov4n3l&#10;eiEh6PEl8ikjIBznqsFZoc2XJb7732vExuwZ101X3aq5roQWH46hU/cIKpZ5xnZ1cAp+h38r6ayE&#10;pheJ43e/YkuWxBu2aMjXLtgCSmicDVl6iuJqE4RGYYugFPv0iHtFG23zzUYQlUDhKLWDoDo0HtVX&#10;EENE+f4e/GEZ+Df53tvGlO80gpwB7Te2+UDOQa0o2aGUDYIkBxcb+BJaeuGbLCHIaHcZDf10kxVm&#10;AVeJ02WYk3/tEpUmjf06iFWh7L5Ge78XSU154KBDQCtAUB3BagM3k5PvylND/46PB5eWs+QyjjVw&#10;jRP1hyC8K39/o+P95qS4KWlGbujCLdR4KzehjXEj8QOcDzCItkGP3KBVAph5jh+Qi0X5arECO7IM&#10;Caq/G7kvDte5bRbOoQYLuO9aik2tg4WoSbOESBqJZDgRoJOE+Heb5QjScGsVLuTGoY0Gvbpsx8vU&#10;QnmCUytP6zzv1Lv3799nG45gZ53nhM4Dm+pZ7UtReq59eyHyZO1jBT5rS/F2KysT8LIML4PxsiMv&#10;87KSOqdacKpQbWWrrZSc6sup6iy6AAcNHCbCYjk8BsVjZyzix6OULLJaTYH/M7Xv3Cd+pU+E8p7+&#10;ux3oHZ/8fz7Hr1NfefgPjN78GwAA//8DAFBLAwQUAAYACAAAACEAhk1ODuMAAAAMAQAADwAAAGRy&#10;cy9kb3ducmV2LnhtbEyPwW7CMAyG75P2DpEn7QZpG9iga4oQ2nZCSINJiJtpTFvRJFUT2vL2y07b&#10;0fan39+frUbdsJ46V1sjIZ5GwMgUVtWmlPB9+JgsgDmPRmFjDUm4k4NV/viQYarsYL6o3/uShRDj&#10;UpRQed+mnLuiIo1ualsy4XaxnUYfxq7kqsMhhOuGJ1H0wjXWJnyosKVNRcV1f9MSPgcc1iJ+77fX&#10;y+Z+Osx3x21MUj4/jes3YJ5G/wfDr35Qhzw4ne3NKMcaCclMxAGVMBHJbA4sIAvxKoCdw2q5FMDz&#10;jP8vkf8AAAD//wMAUEsBAi0AFAAGAAgAAAAhALaDOJL+AAAA4QEAABMAAAAAAAAAAAAAAAAAAAAA&#10;AFtDb250ZW50X1R5cGVzXS54bWxQSwECLQAUAAYACAAAACEAOP0h/9YAAACUAQAACwAAAAAAAAAA&#10;AAAAAAAvAQAAX3JlbHMvLnJlbHNQSwECLQAUAAYACAAAACEADkr1h+IKAAAISQAADgAAAAAAAAAA&#10;AAAAAAAuAgAAZHJzL2Uyb0RvYy54bWxQSwECLQAUAAYACAAAACEAhk1ODuMAAAAMAQAADwAAAAAA&#10;AAAAAAAAAAA8DQAAZHJzL2Rvd25yZXYueG1sUEsFBgAAAAAEAAQA8wAAAEwOAAAAAA==&#10;">
                <v:shape id="Graphic 16" o:spid="_x0000_s1027" style="position:absolute;left:23376;top:4980;width:14294;height:9258;visibility:visible;mso-wrap-style:square;v-text-anchor:top" coordsize="1429385,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bLwQAAANsAAAAPAAAAZHJzL2Rvd25yZXYueG1sRE9Li8Iw&#10;EL4v+B/CCN401YOPrlFEKetNfOBeh2a27dpMSpNtq7/eCMLe5uN7znLdmVI0VLvCsoLxKAJBnFpd&#10;cKbgck6GcxDOI2ssLZOCOzlYr3ofS4y1bflIzclnIoSwi1FB7n0VS+nSnAy6ka2IA/dja4M+wDqT&#10;usY2hJtSTqJoKg0WHBpyrGibU3o7/RkFbfb9laR6nuDu0LSL2Wy3vT5+lRr0u80nCE+d/xe/3Xsd&#10;5k/h9Us4QK6eAAAA//8DAFBLAQItABQABgAIAAAAIQDb4fbL7gAAAIUBAAATAAAAAAAAAAAAAAAA&#10;AAAAAABbQ29udGVudF9UeXBlc10ueG1sUEsBAi0AFAAGAAgAAAAhAFr0LFu/AAAAFQEAAAsAAAAA&#10;AAAAAAAAAAAAHwEAAF9yZWxzLy5yZWxzUEsBAi0AFAAGAAgAAAAhALK+xsvBAAAA2wAAAA8AAAAA&#10;AAAAAAAAAAAABwIAAGRycy9kb3ducmV2LnhtbFBLBQYAAAAAAwADALcAAAD1AgAAAAA=&#10;" path="m,92557l7273,56530,27109,27109,56530,7273,92557,,1336294,r36032,7273l1401746,27109r19833,29421l1428851,92557r,740461l1421579,869045r-19833,29421l1372326,918302r-36032,7274l92557,925576,56530,918302,27109,898466,7273,869045,,833018,,92557xe" filled="f" strokecolor="#48be63" strokeweight="1pt">
                  <v:path arrowok="t"/>
                </v:shape>
                <v:shape id="Graphic 17" o:spid="_x0000_s1028" style="position:absolute;left:63;top:4980;width:14294;height:9258;visibility:visible;mso-wrap-style:square;v-text-anchor:top" coordsize="1429385,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lgwxQAAANsAAAAPAAAAZHJzL2Rvd25yZXYueG1sRI9La8Mw&#10;EITvhfwHsYFeSiKntHk4UUIIFAo9hDzA18Xa2CbWypGUyP33VaHQ2y4zO9/satObVjzI+caygsk4&#10;A0FcWt1wpeB8+hjNQfiArLG1TAq+ycNmPXhaYa5t5AM9jqESKYR9jgrqELpcSl/WZNCPbUectIt1&#10;BkNaXSW1w5jCTStfs2wqDTacCDV2tKupvB7vJkGKfeFmsXx5p69JEW9yHxdvF6Weh/12CSJQH/7N&#10;f9efOtWfwe8vaQC5/gEAAP//AwBQSwECLQAUAAYACAAAACEA2+H2y+4AAACFAQAAEwAAAAAAAAAA&#10;AAAAAAAAAAAAW0NvbnRlbnRfVHlwZXNdLnhtbFBLAQItABQABgAIAAAAIQBa9CxbvwAAABUBAAAL&#10;AAAAAAAAAAAAAAAAAB8BAABfcmVscy8ucmVsc1BLAQItABQABgAIAAAAIQCDMlgwxQAAANsAAAAP&#10;AAAAAAAAAAAAAAAAAAcCAABkcnMvZG93bnJldi54bWxQSwUGAAAAAAMAAwC3AAAA+QIAAAAA&#10;" path="m,92557l7273,56530,27109,27109,56530,7273,92557,,1336294,r36027,7273l1401741,27109r19836,29421l1428851,92557r,740461l1421577,869045r-19836,29421l1372321,918302r-36027,7274l92557,925576,56530,918302,27109,898466,7273,869045,,833018,,92557xe" filled="f" strokecolor="#6fac46" strokeweight="1pt">
                  <v:path arrowok="t"/>
                </v:shape>
                <v:shape id="Graphic 18" o:spid="_x0000_s1029" style="position:absolute;left:19153;top:63;width:12529;height:12529;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BcxgAAANsAAAAPAAAAZHJzL2Rvd25yZXYueG1sRI9Pa8JA&#10;EMXvQr/DMoVepG4spUjqKiIoOYjUPxR6G7LTJDU7G3ZXTb5951DobYb35r3fzJe9a9WNQmw8G5hO&#10;MlDEpbcNVwbOp83zDFRMyBZbz2RgoAjLxcNojrn1dz7Q7ZgqJSEcczRQp9TlWseyJodx4jti0b59&#10;cJhkDZW2Ae8S7lr9kmVv2mHD0lBjR+uaysvx6gz8FNvP3fAxlN3r+KvYZ6Gxh9namKfHfvUOKlGf&#10;/s1/14UVfIGVX2QAvfgFAAD//wMAUEsBAi0AFAAGAAgAAAAhANvh9svuAAAAhQEAABMAAAAAAAAA&#10;AAAAAAAAAAAAAFtDb250ZW50X1R5cGVzXS54bWxQSwECLQAUAAYACAAAACEAWvQsW78AAAAVAQAA&#10;CwAAAAAAAAAAAAAAAAAfAQAAX3JlbHMvLnJlbHNQSwECLQAUAAYACAAAACEAA6jgXMYAAADbAAAA&#10;DwAAAAAAAAAAAAAAAAAHAgAAZHJzL2Rvd25yZXYueG1sUEsFBgAAAAADAAMAtwAAAPoCAAAAAA==&#10;" path="m1252423,l,,,1252423r48039,-905l95622,1248827r47092,-4446l189284,1238212r46016,-7858l280728,1220838r44809,-11141l369694,1196964r43472,-14293l455922,1166850r42006,-17317l539153,1130754r40410,-20209l619127,1088937r38684,-22973l695585,1041658r36829,-25606l768267,989177r34844,-28111l836914,931752r32730,-30485l901267,869644r30485,-32730l961066,803111r28111,-34844l1016052,732414r25606,-36829l1065964,657811r22973,-38684l1110545,579563r20209,-40410l1149533,497928r17317,-42006l1182671,413166r14293,-43472l1209697,325537r11141,-44809l1230354,235300r7858,-46016l1244381,142714r4446,-47092l1251518,48039,1252423,xe" fillcolor="#48be63" stroked="f">
                  <v:path arrowok="t"/>
                </v:shape>
                <v:shape id="Graphic 19" o:spid="_x0000_s1030" style="position:absolute;left:19153;top:63;width:12529;height:12529;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XLPwQAAANsAAAAPAAAAZHJzL2Rvd25yZXYueG1sRE9LawIx&#10;EL4X+h/CFLzVrB6s3RqlFJVSvFR76W3YjJvFzWTZzD7sr28KQm/z8T1ntRl9rXpqYxXYwGyagSIu&#10;gq24NPB12j0uQUVBtlgHJgNXirBZ39+tMLdh4E/qj1KqFMIxRwNOpMm1joUjj3EaGuLEnUPrURJs&#10;S21bHFK4r/U8yxbaY8WpwWFDb46Ky7HzBrbSD93+g/trfJqN7ruTn8PSGjN5GF9fQAmN8i++ud9t&#10;mv8Mf7+kA/T6FwAA//8DAFBLAQItABQABgAIAAAAIQDb4fbL7gAAAIUBAAATAAAAAAAAAAAAAAAA&#10;AAAAAABbQ29udGVudF9UeXBlc10ueG1sUEsBAi0AFAAGAAgAAAAhAFr0LFu/AAAAFQEAAAsAAAAA&#10;AAAAAAAAAAAAHwEAAF9yZWxzLy5yZWxzUEsBAi0AFAAGAAgAAAAhAHB1cs/BAAAA2wAAAA8AAAAA&#10;AAAAAAAAAAAABwIAAGRycy9kb3ducmV2LnhtbFBLBQYAAAAAAwADALcAAAD1AgAAAAA=&#10;" path="m1252423,r-905,48039l1248827,95622r-4446,47092l1238212,189284r-7858,46016l1220838,280728r-11141,44809l1196964,369694r-14293,43472l1166850,455922r-17317,42006l1130754,539153r-20209,40410l1088937,619127r-22973,38684l1041658,695585r-25606,36829l989177,768267r-28111,34844l931752,836914r-30485,32730l869644,901267r-32730,30485l803111,961066r-34844,28111l732414,1016052r-36829,25606l657811,1065964r-38684,22973l579563,1110545r-40410,20209l497928,1149533r-42006,17317l413166,1182671r-43472,14293l325537,1209697r-44809,11141l235300,1230354r-46016,7858l142714,1244381r-47092,4446l48039,1251518,,1252423,,,1252423,xe" filled="f" strokecolor="white" strokeweight="1pt">
                  <v:path arrowok="t"/>
                </v:shape>
                <v:shape id="Graphic 20" o:spid="_x0000_s1031" style="position:absolute;left:6050;top:63;width:12529;height:12529;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OaGuwAAANsAAAAPAAAAZHJzL2Rvd25yZXYueG1sRE+7CsIw&#10;FN0F/yFcwU1THUSqUURRFFx87Zfm2habm5pEbf/eDILj4bzny8ZU4k3Ol5YVjIYJCOLM6pJzBdfL&#10;djAF4QOyxsoyKWjJw3LR7cwx1fbDJ3qfQy5iCPsUFRQh1KmUPivIoB/amjhyd+sMhghdLrXDTww3&#10;lRwnyUQaLDk2FFjTuqDscX4ZBYnBzaY6cnt0/lZPTofntN2hUv1es5qBCNSEv/jn3msF47g+fok/&#10;QC6+AAAA//8DAFBLAQItABQABgAIAAAAIQDb4fbL7gAAAIUBAAATAAAAAAAAAAAAAAAAAAAAAABb&#10;Q29udGVudF9UeXBlc10ueG1sUEsBAi0AFAAGAAgAAAAhAFr0LFu/AAAAFQEAAAsAAAAAAAAAAAAA&#10;AAAAHwEAAF9yZWxzLy5yZWxzUEsBAi0AFAAGAAgAAAAhAFuo5oa7AAAA2wAAAA8AAAAAAAAAAAAA&#10;AAAABwIAAGRycy9kb3ducmV2LnhtbFBLBQYAAAAAAwADALcAAADvAgAAAAA=&#10;" path="m1252423,l,,904,48039,3595,95622r4447,47092l14210,189284r7858,46016l31584,280728r11141,44809l55458,369694r14293,43472l85573,455922r17316,42006l121668,539153r20209,40410l163485,619127r22973,38684l210764,695585r25606,36829l263245,768267r28111,34844l320670,836914r30485,32730l382778,901267r32730,30485l449311,961066r34844,28111l520008,1016052r36830,25606l594611,1065964r38685,22973l672859,1110545r40411,20209l754494,1149533r42006,17317l839256,1182671r43472,14293l926885,1209697r44809,11141l1017122,1230354r46016,7858l1109708,1244381r47093,4446l1204383,1251518r48040,905l1252423,xe" fillcolor="#6fac46" stroked="f">
                  <v:path arrowok="t"/>
                </v:shape>
                <v:shape id="Graphic 21" o:spid="_x0000_s1032" style="position:absolute;left:6050;top:63;width:12529;height:12529;visibility:visible;mso-wrap-style:square;v-text-anchor:top" coordsize="1252855,125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7R0wwAAANsAAAAPAAAAZHJzL2Rvd25yZXYueG1sRI9PS8NA&#10;FMTvBb/D8gRvzSY9aIndFhFbRLy09eLtkX1mg9m3Ifvyp356VxB6HGbmN8xmN/tWjdTHJrCBIstB&#10;EVfBNlwb+Djvl2tQUZAttoHJwIUi7LY3iw2WNkx8pPEktUoQjiUacCJdqXWsHHmMWeiIk/cVeo+S&#10;ZF9r2+OU4L7Vqzy/1x4bTgsOO3p2VH2fBm/gRcZpOLzxeIkPxew+B/l5X1tj7m7np0dQQrNcw//t&#10;V2tgVcDfl/QD9PYXAAD//wMAUEsBAi0AFAAGAAgAAAAhANvh9svuAAAAhQEAABMAAAAAAAAAAAAA&#10;AAAAAAAAAFtDb250ZW50X1R5cGVzXS54bWxQSwECLQAUAAYACAAAACEAWvQsW78AAAAVAQAACwAA&#10;AAAAAAAAAAAAAAAfAQAAX3JlbHMvLnJlbHNQSwECLQAUAAYACAAAACEAQG+0dMMAAADbAAAADwAA&#10;AAAAAAAAAAAAAAAHAgAAZHJzL2Rvd25yZXYueG1sUEsFBgAAAAADAAMAtwAAAPcCAAAAAA==&#10;" path="m1252423,1252423r-48040,-905l1156801,1248827r-47093,-4446l1063138,1238212r-46016,-7858l971694,1220838r-44809,-11141l882728,1196964r-43472,-14293l796500,1166850r-42006,-17317l713270,1130754r-40411,-20209l633296,1088937r-38685,-22973l556838,1041658r-36830,-25606l484155,989177,449311,961066,415508,931752,382778,901267,351155,869644,320670,836914,291356,803111,263245,768267,236370,732414,210764,695585,186458,657811,163485,619127,141877,579563,121668,539153,102889,497928,85573,455922,69751,413166,55458,369694,42725,325537,31584,280728,22068,235300,14210,189284,8042,142714,3595,95622,904,48039,,,1252423,r,1252423xe" filled="f" strokecolor="white" strokeweight="1pt">
                  <v:path arrowok="t"/>
                </v:shape>
                <v:shape id="Graphic 22" o:spid="_x0000_s1033" style="position:absolute;left:16830;top:497;width:3963;height:1651;visibility:visible;mso-wrap-style:square;v-text-anchor:top" coordsize="39624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EQMwQAAANsAAAAPAAAAZHJzL2Rvd25yZXYueG1sRI/disIw&#10;FITvhX2HcBa8s6ldEekaRXZx8Urw5wEOzbEt25yUJP3x7Y0geDnMzDfMejuaRvTkfG1ZwTxJQRAX&#10;VtdcKrhe9rMVCB+QNTaWScGdPGw3H5M15toOfKL+HEoRIexzVFCF0OZS+qIigz6xLXH0btYZDFG6&#10;UmqHQ4SbRmZpupQGa44LFbb0U1Hxf+6MgpJ/l3bhrl+1M93B/Q23Y9r1Sk0/x903iEBjeIdf7YNW&#10;kGXw/BJ/gNw8AAAA//8DAFBLAQItABQABgAIAAAAIQDb4fbL7gAAAIUBAAATAAAAAAAAAAAAAAAA&#10;AAAAAABbQ29udGVudF9UeXBlc10ueG1sUEsBAi0AFAAGAAgAAAAhAFr0LFu/AAAAFQEAAAsAAAAA&#10;AAAAAAAAAAAAHwEAAF9yZWxzLy5yZWxzUEsBAi0AFAAGAAgAAAAhALtERAzBAAAA2wAAAA8AAAAA&#10;AAAAAAAAAAAABwIAAGRycy9kb3ducmV2LnhtbFBLBQYAAAAAAwADALcAAAD1AgAAAAA=&#10;" path="m396036,l349034,r-5507,32011l327782,61107,302962,85748r-32732,18646l225906,116122r-45031,-12l138372,105189,101631,84191,73888,53949r20104,l34124,,,53949r21285,l42673,90860r30681,30594l111545,144648r43919,14710l203326,164503r51229,-5876l300589,142044r39002,-25722l369725,83029,389152,43732,396036,xe" fillcolor="#d2deee" stroked="f">
                  <v:path arrowok="t"/>
                </v:shape>
                <v:shape id="Graphic 23" o:spid="_x0000_s1034" style="position:absolute;left:16830;top:497;width:3963;height:1651;visibility:visible;mso-wrap-style:square;v-text-anchor:top" coordsize="39624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3L+yQAAANsAAAAPAAAAZHJzL2Rvd25yZXYueG1sRI9BS8NA&#10;FITvgv9heYKXYjetWEvaTahVsVAKbRTB22v2mcRm34bsNo3+elcoeBxm5htmnvamFh21rrKsYDSM&#10;QBDnVldcKHh7fb6ZgnAeWWNtmRR8k4M0ubyYY6ztiXfUZb4QAcIuRgWl900spctLMuiGtiEO3qdt&#10;Dfog20LqFk8Bbmo5jqKJNFhxWCixoWVJ+SE7GgX75fHncbPN6vvBuntavN89vHx99EpdX/WLGQhP&#10;vf8Pn9srrWB8C39fwg+QyS8AAAD//wMAUEsBAi0AFAAGAAgAAAAhANvh9svuAAAAhQEAABMAAAAA&#10;AAAAAAAAAAAAAAAAAFtDb250ZW50X1R5cGVzXS54bWxQSwECLQAUAAYACAAAACEAWvQsW78AAAAV&#10;AQAACwAAAAAAAAAAAAAAAAAfAQAAX3JlbHMvLnJlbHNQSwECLQAUAAYACAAAACEA16dy/skAAADb&#10;AAAADwAAAAAAAAAAAAAAAAAHAgAAZHJzL2Rvd25yZXYueG1sUEsFBgAAAAADAAMAtwAAAP0CAAAA&#10;AA==&#10;" path="m396036,r-6884,43732l369725,83029r-30134,33293l300589,142044r-46034,16583l203326,164503r-47862,-5145l111545,144648,73354,121454,42673,90860,21285,53949,,53949,34124,,93992,53949r-20104,l101631,84191r36741,20998l180875,116110r45031,12l270230,104394,302962,85748,327782,61107,343527,32011,349034,r47002,xe" filled="f" strokecolor="white" strokeweight="1pt">
                  <v:path arrowok="t"/>
                </v:shape>
                <w10:wrap anchorx="page"/>
              </v:group>
            </w:pict>
          </mc:Fallback>
        </mc:AlternateContent>
      </w:r>
      <w:r>
        <w:t>The majority of children in the chart above have difficulties in more than one area. Their primary</w:t>
      </w:r>
      <w:r>
        <w:rPr>
          <w:spacing w:val="-2"/>
        </w:rPr>
        <w:t xml:space="preserve"> </w:t>
      </w:r>
      <w:r>
        <w:t>category</w:t>
      </w:r>
      <w:r>
        <w:rPr>
          <w:spacing w:val="-2"/>
        </w:rPr>
        <w:t xml:space="preserve"> </w:t>
      </w:r>
      <w:r>
        <w:t>has</w:t>
      </w:r>
      <w:r>
        <w:rPr>
          <w:spacing w:val="-3"/>
        </w:rPr>
        <w:t xml:space="preserve"> </w:t>
      </w:r>
      <w:r>
        <w:t>been</w:t>
      </w:r>
      <w:r>
        <w:rPr>
          <w:spacing w:val="-3"/>
        </w:rPr>
        <w:t xml:space="preserve"> </w:t>
      </w:r>
      <w:r>
        <w:t>decided,</w:t>
      </w:r>
      <w:r>
        <w:rPr>
          <w:spacing w:val="-3"/>
        </w:rPr>
        <w:t xml:space="preserve"> </w:t>
      </w:r>
      <w:r>
        <w:t>based</w:t>
      </w:r>
      <w:r>
        <w:rPr>
          <w:spacing w:val="-3"/>
        </w:rPr>
        <w:t xml:space="preserve"> </w:t>
      </w:r>
      <w:r>
        <w:t>on</w:t>
      </w:r>
      <w:r>
        <w:rPr>
          <w:spacing w:val="-3"/>
        </w:rPr>
        <w:t xml:space="preserve"> </w:t>
      </w:r>
      <w:r>
        <w:t>their</w:t>
      </w:r>
      <w:r>
        <w:rPr>
          <w:spacing w:val="-4"/>
        </w:rPr>
        <w:t xml:space="preserve"> </w:t>
      </w:r>
      <w:r>
        <w:t>main</w:t>
      </w:r>
      <w:r>
        <w:rPr>
          <w:spacing w:val="-3"/>
        </w:rPr>
        <w:t xml:space="preserve"> </w:t>
      </w:r>
      <w:r>
        <w:t>need</w:t>
      </w:r>
      <w:r>
        <w:rPr>
          <w:spacing w:val="-1"/>
        </w:rPr>
        <w:t xml:space="preserve"> </w:t>
      </w:r>
      <w:r>
        <w:t>or</w:t>
      </w:r>
      <w:r>
        <w:rPr>
          <w:spacing w:val="-4"/>
        </w:rPr>
        <w:t xml:space="preserve"> </w:t>
      </w:r>
      <w:r>
        <w:t>the</w:t>
      </w:r>
      <w:r>
        <w:rPr>
          <w:spacing w:val="-3"/>
        </w:rPr>
        <w:t xml:space="preserve"> </w:t>
      </w:r>
      <w:r>
        <w:t>difficulties</w:t>
      </w:r>
      <w:r>
        <w:rPr>
          <w:spacing w:val="-2"/>
        </w:rPr>
        <w:t xml:space="preserve"> </w:t>
      </w:r>
      <w:r>
        <w:t>which</w:t>
      </w:r>
      <w:r>
        <w:rPr>
          <w:spacing w:val="-1"/>
        </w:rPr>
        <w:t xml:space="preserve"> </w:t>
      </w:r>
      <w:r>
        <w:t>present the most significant barrier to their progress and learning.</w:t>
      </w:r>
    </w:p>
    <w:p w14:paraId="5C54BC16" w14:textId="77777777" w:rsidR="0094634C" w:rsidRDefault="0094634C">
      <w:pPr>
        <w:pStyle w:val="BodyText"/>
      </w:pPr>
    </w:p>
    <w:p w14:paraId="39C0726E" w14:textId="77777777" w:rsidR="0094634C" w:rsidRDefault="00B66727">
      <w:pPr>
        <w:pStyle w:val="BodyText"/>
        <w:spacing w:before="1"/>
        <w:ind w:left="1"/>
      </w:pPr>
      <w:r>
        <w:t>These</w:t>
      </w:r>
      <w:r>
        <w:rPr>
          <w:spacing w:val="-2"/>
        </w:rPr>
        <w:t xml:space="preserve"> </w:t>
      </w:r>
      <w:r>
        <w:t>figures</w:t>
      </w:r>
      <w:r>
        <w:rPr>
          <w:spacing w:val="-5"/>
        </w:rPr>
        <w:t xml:space="preserve"> </w:t>
      </w:r>
      <w:r>
        <w:t>are</w:t>
      </w:r>
      <w:r>
        <w:rPr>
          <w:spacing w:val="-2"/>
        </w:rPr>
        <w:t xml:space="preserve"> </w:t>
      </w:r>
      <w:r>
        <w:t>reviewed</w:t>
      </w:r>
      <w:r>
        <w:rPr>
          <w:spacing w:val="-1"/>
        </w:rPr>
        <w:t xml:space="preserve"> </w:t>
      </w:r>
      <w:r>
        <w:t>in</w:t>
      </w:r>
      <w:r>
        <w:rPr>
          <w:spacing w:val="-2"/>
        </w:rPr>
        <w:t xml:space="preserve"> </w:t>
      </w:r>
      <w:r>
        <w:t>this</w:t>
      </w:r>
      <w:r>
        <w:rPr>
          <w:spacing w:val="-3"/>
        </w:rPr>
        <w:t xml:space="preserve"> </w:t>
      </w:r>
      <w:r>
        <w:t>report</w:t>
      </w:r>
      <w:r>
        <w:rPr>
          <w:spacing w:val="-1"/>
        </w:rPr>
        <w:t xml:space="preserve"> </w:t>
      </w:r>
      <w:r>
        <w:rPr>
          <w:spacing w:val="-2"/>
        </w:rPr>
        <w:t>annually.</w:t>
      </w:r>
    </w:p>
    <w:p w14:paraId="26F2C905" w14:textId="77777777" w:rsidR="0094634C" w:rsidRDefault="0094634C">
      <w:pPr>
        <w:pStyle w:val="BodyText"/>
        <w:spacing w:before="4"/>
      </w:pPr>
    </w:p>
    <w:p w14:paraId="4B167D3D" w14:textId="77777777" w:rsidR="0094634C" w:rsidRDefault="00B66727">
      <w:pPr>
        <w:pStyle w:val="Heading2"/>
      </w:pPr>
      <w:bookmarkStart w:id="2" w:name="Identifying_of_SEND."/>
      <w:bookmarkEnd w:id="2"/>
      <w:r>
        <w:t>Identifying</w:t>
      </w:r>
      <w:r>
        <w:rPr>
          <w:spacing w:val="-4"/>
        </w:rPr>
        <w:t xml:space="preserve"> </w:t>
      </w:r>
      <w:r>
        <w:t>of</w:t>
      </w:r>
      <w:r>
        <w:rPr>
          <w:spacing w:val="-3"/>
        </w:rPr>
        <w:t xml:space="preserve"> </w:t>
      </w:r>
      <w:r>
        <w:rPr>
          <w:spacing w:val="-2"/>
        </w:rPr>
        <w:t>SEND.</w:t>
      </w:r>
    </w:p>
    <w:p w14:paraId="38CF5E62" w14:textId="77777777" w:rsidR="0094634C" w:rsidRDefault="0094634C">
      <w:pPr>
        <w:pStyle w:val="BodyText"/>
        <w:spacing w:before="3"/>
        <w:rPr>
          <w:b/>
        </w:rPr>
      </w:pPr>
    </w:p>
    <w:p w14:paraId="0664AB8C" w14:textId="77777777" w:rsidR="0094634C" w:rsidRDefault="00B66727">
      <w:pPr>
        <w:pStyle w:val="BodyText"/>
        <w:ind w:left="1" w:right="259"/>
      </w:pPr>
      <w:bookmarkStart w:id="3" w:name="We_have_a_graduated_approach_to_SEND_and"/>
      <w:bookmarkEnd w:id="3"/>
      <w:r>
        <w:t>We</w:t>
      </w:r>
      <w:r>
        <w:rPr>
          <w:spacing w:val="-3"/>
        </w:rPr>
        <w:t xml:space="preserve"> </w:t>
      </w:r>
      <w:r>
        <w:t>have</w:t>
      </w:r>
      <w:r>
        <w:rPr>
          <w:spacing w:val="-3"/>
        </w:rPr>
        <w:t xml:space="preserve"> </w:t>
      </w:r>
      <w:r>
        <w:t>a</w:t>
      </w:r>
      <w:r>
        <w:rPr>
          <w:spacing w:val="-3"/>
        </w:rPr>
        <w:t xml:space="preserve"> </w:t>
      </w:r>
      <w:r>
        <w:t>graduated</w:t>
      </w:r>
      <w:r>
        <w:rPr>
          <w:spacing w:val="-3"/>
        </w:rPr>
        <w:t xml:space="preserve"> </w:t>
      </w:r>
      <w:r>
        <w:t>approach</w:t>
      </w:r>
      <w:r>
        <w:rPr>
          <w:spacing w:val="-1"/>
        </w:rPr>
        <w:t xml:space="preserve"> </w:t>
      </w:r>
      <w:r>
        <w:t>to</w:t>
      </w:r>
      <w:r>
        <w:rPr>
          <w:spacing w:val="-1"/>
        </w:rPr>
        <w:t xml:space="preserve"> </w:t>
      </w:r>
      <w:r>
        <w:t>SEND</w:t>
      </w:r>
      <w:r>
        <w:rPr>
          <w:spacing w:val="-3"/>
        </w:rPr>
        <w:t xml:space="preserve"> </w:t>
      </w:r>
      <w:r>
        <w:t>and</w:t>
      </w:r>
      <w:r>
        <w:rPr>
          <w:spacing w:val="-1"/>
        </w:rPr>
        <w:t xml:space="preserve"> </w:t>
      </w:r>
      <w:r>
        <w:t>believe</w:t>
      </w:r>
      <w:r>
        <w:rPr>
          <w:spacing w:val="-1"/>
        </w:rPr>
        <w:t xml:space="preserve"> </w:t>
      </w:r>
      <w:r>
        <w:t>early</w:t>
      </w:r>
      <w:r>
        <w:rPr>
          <w:spacing w:val="-2"/>
        </w:rPr>
        <w:t xml:space="preserve"> </w:t>
      </w:r>
      <w:r>
        <w:t>identification</w:t>
      </w:r>
      <w:r>
        <w:rPr>
          <w:spacing w:val="-3"/>
        </w:rPr>
        <w:t xml:space="preserve"> </w:t>
      </w:r>
      <w:r>
        <w:t>of</w:t>
      </w:r>
      <w:r>
        <w:rPr>
          <w:spacing w:val="-4"/>
        </w:rPr>
        <w:t xml:space="preserve"> </w:t>
      </w:r>
      <w:r>
        <w:t>need</w:t>
      </w:r>
      <w:r>
        <w:rPr>
          <w:spacing w:val="-1"/>
        </w:rPr>
        <w:t xml:space="preserve"> </w:t>
      </w:r>
      <w:r>
        <w:t>is</w:t>
      </w:r>
      <w:r>
        <w:rPr>
          <w:spacing w:val="-2"/>
        </w:rPr>
        <w:t xml:space="preserve"> </w:t>
      </w:r>
      <w:r>
        <w:t>important. Staff</w:t>
      </w:r>
      <w:r>
        <w:rPr>
          <w:spacing w:val="-2"/>
        </w:rPr>
        <w:t xml:space="preserve"> </w:t>
      </w:r>
      <w:r>
        <w:t>monitor</w:t>
      </w:r>
      <w:r>
        <w:rPr>
          <w:spacing w:val="-1"/>
        </w:rPr>
        <w:t xml:space="preserve"> </w:t>
      </w:r>
      <w:r>
        <w:t>children’s</w:t>
      </w:r>
      <w:r>
        <w:rPr>
          <w:spacing w:val="-2"/>
        </w:rPr>
        <w:t xml:space="preserve"> </w:t>
      </w:r>
      <w:r>
        <w:t>progress</w:t>
      </w:r>
      <w:r>
        <w:rPr>
          <w:spacing w:val="-2"/>
        </w:rPr>
        <w:t xml:space="preserve"> </w:t>
      </w:r>
      <w:r>
        <w:t>through</w:t>
      </w:r>
      <w:r>
        <w:rPr>
          <w:spacing w:val="-1"/>
        </w:rPr>
        <w:t xml:space="preserve"> </w:t>
      </w:r>
      <w:r>
        <w:t>ongoing</w:t>
      </w:r>
      <w:r>
        <w:rPr>
          <w:spacing w:val="-1"/>
        </w:rPr>
        <w:t xml:space="preserve"> </w:t>
      </w:r>
      <w:r>
        <w:t>assessment and tracking to</w:t>
      </w:r>
      <w:r>
        <w:rPr>
          <w:spacing w:val="-1"/>
        </w:rPr>
        <w:t xml:space="preserve"> </w:t>
      </w:r>
      <w:r>
        <w:t>ensure we can identify any needs as early as possible.</w:t>
      </w:r>
      <w:r>
        <w:rPr>
          <w:spacing w:val="40"/>
        </w:rPr>
        <w:t xml:space="preserve"> </w:t>
      </w:r>
      <w:r>
        <w:t>If a child experiences difficulties and is not making progress then this is raised as a concern with the SENDCo or other specialist SEND staff within school. Every child’s progress is monitored by their class teacher on a regular basis.</w:t>
      </w:r>
    </w:p>
    <w:p w14:paraId="5F15DA72" w14:textId="77777777" w:rsidR="0094634C" w:rsidRDefault="00B66727">
      <w:pPr>
        <w:pStyle w:val="BodyText"/>
        <w:ind w:left="1"/>
      </w:pPr>
      <w:r>
        <w:t>This</w:t>
      </w:r>
      <w:r>
        <w:rPr>
          <w:spacing w:val="-2"/>
        </w:rPr>
        <w:t xml:space="preserve"> </w:t>
      </w:r>
      <w:r>
        <w:t>can</w:t>
      </w:r>
      <w:r>
        <w:rPr>
          <w:spacing w:val="-2"/>
        </w:rPr>
        <w:t xml:space="preserve"> </w:t>
      </w:r>
      <w:r>
        <w:t>be</w:t>
      </w:r>
      <w:r>
        <w:rPr>
          <w:spacing w:val="-1"/>
        </w:rPr>
        <w:t xml:space="preserve"> </w:t>
      </w:r>
      <w:r>
        <w:t>in</w:t>
      </w:r>
      <w:r>
        <w:rPr>
          <w:spacing w:val="-2"/>
        </w:rPr>
        <w:t xml:space="preserve"> </w:t>
      </w:r>
      <w:r>
        <w:t>the</w:t>
      </w:r>
      <w:r>
        <w:rPr>
          <w:spacing w:val="-1"/>
        </w:rPr>
        <w:t xml:space="preserve"> </w:t>
      </w:r>
      <w:r>
        <w:t>form</w:t>
      </w:r>
      <w:r>
        <w:rPr>
          <w:spacing w:val="-2"/>
        </w:rPr>
        <w:t xml:space="preserve"> </w:t>
      </w:r>
      <w:r>
        <w:rPr>
          <w:spacing w:val="-5"/>
        </w:rPr>
        <w:t>of:</w:t>
      </w:r>
    </w:p>
    <w:p w14:paraId="646A3748" w14:textId="77777777" w:rsidR="0094634C" w:rsidRDefault="0094634C">
      <w:pPr>
        <w:pStyle w:val="BodyText"/>
        <w:spacing w:before="5"/>
      </w:pPr>
    </w:p>
    <w:p w14:paraId="59D7A643" w14:textId="77777777" w:rsidR="0094634C" w:rsidRDefault="00B66727">
      <w:pPr>
        <w:pStyle w:val="ListParagraph"/>
        <w:numPr>
          <w:ilvl w:val="1"/>
          <w:numId w:val="21"/>
        </w:numPr>
        <w:tabs>
          <w:tab w:val="left" w:pos="721"/>
        </w:tabs>
        <w:spacing w:line="292" w:lineRule="exact"/>
        <w:rPr>
          <w:sz w:val="24"/>
        </w:rPr>
      </w:pPr>
      <w:bookmarkStart w:id="4" w:name="_Observations"/>
      <w:bookmarkStart w:id="5" w:name="_Discussions"/>
      <w:bookmarkEnd w:id="4"/>
      <w:bookmarkEnd w:id="5"/>
      <w:r>
        <w:rPr>
          <w:spacing w:val="-2"/>
          <w:sz w:val="24"/>
        </w:rPr>
        <w:t>Observations</w:t>
      </w:r>
    </w:p>
    <w:p w14:paraId="411241C4" w14:textId="77777777" w:rsidR="0094634C" w:rsidRDefault="00B66727">
      <w:pPr>
        <w:pStyle w:val="ListParagraph"/>
        <w:numPr>
          <w:ilvl w:val="1"/>
          <w:numId w:val="21"/>
        </w:numPr>
        <w:tabs>
          <w:tab w:val="left" w:pos="721"/>
        </w:tabs>
        <w:spacing w:line="292" w:lineRule="exact"/>
        <w:rPr>
          <w:sz w:val="24"/>
        </w:rPr>
      </w:pPr>
      <w:r>
        <w:rPr>
          <w:spacing w:val="-2"/>
          <w:sz w:val="24"/>
        </w:rPr>
        <w:t>Discussions</w:t>
      </w:r>
    </w:p>
    <w:p w14:paraId="7471C57B" w14:textId="77777777" w:rsidR="0094634C" w:rsidRDefault="00B66727">
      <w:pPr>
        <w:pStyle w:val="ListParagraph"/>
        <w:numPr>
          <w:ilvl w:val="1"/>
          <w:numId w:val="21"/>
        </w:numPr>
        <w:tabs>
          <w:tab w:val="left" w:pos="721"/>
        </w:tabs>
        <w:spacing w:line="293" w:lineRule="exact"/>
        <w:rPr>
          <w:sz w:val="24"/>
        </w:rPr>
      </w:pPr>
      <w:bookmarkStart w:id="6" w:name="_Questioning"/>
      <w:bookmarkStart w:id="7" w:name="_Formal_assessments"/>
      <w:bookmarkEnd w:id="6"/>
      <w:bookmarkEnd w:id="7"/>
      <w:r>
        <w:rPr>
          <w:spacing w:val="-2"/>
          <w:sz w:val="24"/>
        </w:rPr>
        <w:t>Questioning</w:t>
      </w:r>
    </w:p>
    <w:p w14:paraId="4BB1F240" w14:textId="77777777" w:rsidR="0094634C" w:rsidRDefault="00B66727">
      <w:pPr>
        <w:pStyle w:val="ListParagraph"/>
        <w:numPr>
          <w:ilvl w:val="1"/>
          <w:numId w:val="21"/>
        </w:numPr>
        <w:tabs>
          <w:tab w:val="left" w:pos="721"/>
        </w:tabs>
        <w:spacing w:line="292" w:lineRule="exact"/>
        <w:rPr>
          <w:sz w:val="24"/>
        </w:rPr>
      </w:pPr>
      <w:bookmarkStart w:id="8" w:name="_Individualised_programmes"/>
      <w:bookmarkEnd w:id="8"/>
      <w:r>
        <w:rPr>
          <w:sz w:val="24"/>
        </w:rPr>
        <w:t>Formal</w:t>
      </w:r>
      <w:r>
        <w:rPr>
          <w:spacing w:val="-1"/>
          <w:sz w:val="24"/>
        </w:rPr>
        <w:t xml:space="preserve"> </w:t>
      </w:r>
      <w:r>
        <w:rPr>
          <w:spacing w:val="-2"/>
          <w:sz w:val="24"/>
        </w:rPr>
        <w:t>assessments</w:t>
      </w:r>
    </w:p>
    <w:p w14:paraId="04A750C1" w14:textId="77777777" w:rsidR="0094634C" w:rsidRDefault="00B66727">
      <w:pPr>
        <w:pStyle w:val="ListParagraph"/>
        <w:numPr>
          <w:ilvl w:val="1"/>
          <w:numId w:val="21"/>
        </w:numPr>
        <w:tabs>
          <w:tab w:val="left" w:pos="721"/>
        </w:tabs>
        <w:spacing w:line="292" w:lineRule="exact"/>
        <w:rPr>
          <w:sz w:val="24"/>
        </w:rPr>
      </w:pPr>
      <w:bookmarkStart w:id="9" w:name="_National_tests"/>
      <w:bookmarkEnd w:id="9"/>
      <w:proofErr w:type="spellStart"/>
      <w:r>
        <w:rPr>
          <w:sz w:val="24"/>
        </w:rPr>
        <w:t>Individualised</w:t>
      </w:r>
      <w:proofErr w:type="spellEnd"/>
      <w:r>
        <w:rPr>
          <w:spacing w:val="-7"/>
          <w:sz w:val="24"/>
        </w:rPr>
        <w:t xml:space="preserve"> </w:t>
      </w:r>
      <w:proofErr w:type="spellStart"/>
      <w:r>
        <w:rPr>
          <w:spacing w:val="-2"/>
          <w:sz w:val="24"/>
        </w:rPr>
        <w:t>programmes</w:t>
      </w:r>
      <w:proofErr w:type="spellEnd"/>
    </w:p>
    <w:p w14:paraId="21D1A4E0" w14:textId="77777777" w:rsidR="0094634C" w:rsidRDefault="00B66727">
      <w:pPr>
        <w:pStyle w:val="ListParagraph"/>
        <w:numPr>
          <w:ilvl w:val="1"/>
          <w:numId w:val="21"/>
        </w:numPr>
        <w:tabs>
          <w:tab w:val="left" w:pos="721"/>
        </w:tabs>
        <w:spacing w:line="293" w:lineRule="exact"/>
        <w:rPr>
          <w:sz w:val="24"/>
        </w:rPr>
      </w:pPr>
      <w:r>
        <w:rPr>
          <w:sz w:val="24"/>
        </w:rPr>
        <w:t>National</w:t>
      </w:r>
      <w:r>
        <w:rPr>
          <w:spacing w:val="-4"/>
          <w:sz w:val="24"/>
        </w:rPr>
        <w:t xml:space="preserve"> </w:t>
      </w:r>
      <w:r>
        <w:rPr>
          <w:spacing w:val="-2"/>
          <w:sz w:val="24"/>
        </w:rPr>
        <w:t>tests</w:t>
      </w:r>
    </w:p>
    <w:p w14:paraId="02AEF806" w14:textId="77777777" w:rsidR="0094634C" w:rsidRDefault="0094634C">
      <w:pPr>
        <w:pStyle w:val="ListParagraph"/>
        <w:spacing w:line="293" w:lineRule="exact"/>
        <w:rPr>
          <w:sz w:val="24"/>
        </w:rPr>
        <w:sectPr w:rsidR="0094634C">
          <w:type w:val="continuous"/>
          <w:pgSz w:w="11910" w:h="16840"/>
          <w:pgMar w:top="180" w:right="708" w:bottom="280" w:left="992" w:header="720" w:footer="720" w:gutter="0"/>
          <w:cols w:space="720"/>
        </w:sectPr>
      </w:pPr>
    </w:p>
    <w:p w14:paraId="0D6DBF12" w14:textId="77777777" w:rsidR="0094634C" w:rsidRDefault="00B66727">
      <w:pPr>
        <w:pStyle w:val="BodyText"/>
        <w:spacing w:before="82"/>
        <w:ind w:left="1" w:right="149"/>
      </w:pPr>
      <w:bookmarkStart w:id="10" w:name="This_monitoring_ensures_children_are_mak"/>
      <w:bookmarkEnd w:id="10"/>
      <w:r>
        <w:lastRenderedPageBreak/>
        <w:t xml:space="preserve">This monitoring ensures children are making progress towards specified outcomes for the strategy, intervention or </w:t>
      </w:r>
      <w:proofErr w:type="spellStart"/>
      <w:r>
        <w:t>programme</w:t>
      </w:r>
      <w:proofErr w:type="spellEnd"/>
      <w:r>
        <w:t xml:space="preserve"> being used to support them.</w:t>
      </w:r>
      <w:r>
        <w:rPr>
          <w:spacing w:val="80"/>
        </w:rPr>
        <w:t xml:space="preserve"> </w:t>
      </w:r>
      <w:r>
        <w:t>When strategies and appropriate interventions are implemented, parents will be informed and information shared about expected outcomes. Sometimes parents and the child will have a discussion with the class</w:t>
      </w:r>
      <w:r>
        <w:rPr>
          <w:spacing w:val="-2"/>
        </w:rPr>
        <w:t xml:space="preserve"> </w:t>
      </w:r>
      <w:r>
        <w:t>teacher</w:t>
      </w:r>
      <w:r>
        <w:rPr>
          <w:spacing w:val="-3"/>
        </w:rPr>
        <w:t xml:space="preserve"> </w:t>
      </w:r>
      <w:r>
        <w:t>and/or</w:t>
      </w:r>
      <w:r>
        <w:rPr>
          <w:spacing w:val="-3"/>
        </w:rPr>
        <w:t xml:space="preserve"> </w:t>
      </w:r>
      <w:r>
        <w:t>the</w:t>
      </w:r>
      <w:r>
        <w:rPr>
          <w:spacing w:val="-1"/>
        </w:rPr>
        <w:t xml:space="preserve"> </w:t>
      </w:r>
      <w:r>
        <w:t>SENCO</w:t>
      </w:r>
      <w:r>
        <w:rPr>
          <w:spacing w:val="-4"/>
        </w:rPr>
        <w:t xml:space="preserve"> </w:t>
      </w:r>
      <w:r>
        <w:t>or</w:t>
      </w:r>
      <w:r>
        <w:rPr>
          <w:spacing w:val="-3"/>
        </w:rPr>
        <w:t xml:space="preserve"> </w:t>
      </w:r>
      <w:r>
        <w:t>SEND</w:t>
      </w:r>
      <w:r>
        <w:rPr>
          <w:spacing w:val="-2"/>
        </w:rPr>
        <w:t xml:space="preserve"> </w:t>
      </w:r>
      <w:r>
        <w:t>teacher.</w:t>
      </w:r>
      <w:r>
        <w:rPr>
          <w:spacing w:val="-4"/>
        </w:rPr>
        <w:t xml:space="preserve"> </w:t>
      </w:r>
      <w:r>
        <w:t>As</w:t>
      </w:r>
      <w:r>
        <w:rPr>
          <w:spacing w:val="-2"/>
        </w:rPr>
        <w:t xml:space="preserve"> </w:t>
      </w:r>
      <w:r>
        <w:t>part</w:t>
      </w:r>
      <w:r>
        <w:rPr>
          <w:spacing w:val="-1"/>
        </w:rPr>
        <w:t xml:space="preserve"> </w:t>
      </w:r>
      <w:r>
        <w:t>of</w:t>
      </w:r>
      <w:r>
        <w:rPr>
          <w:spacing w:val="-4"/>
        </w:rPr>
        <w:t xml:space="preserve"> </w:t>
      </w:r>
      <w:r>
        <w:t>this</w:t>
      </w:r>
      <w:r>
        <w:rPr>
          <w:spacing w:val="-2"/>
        </w:rPr>
        <w:t xml:space="preserve"> </w:t>
      </w:r>
      <w:r>
        <w:t>discussion</w:t>
      </w:r>
      <w:r>
        <w:rPr>
          <w:spacing w:val="-1"/>
        </w:rPr>
        <w:t xml:space="preserve"> </w:t>
      </w:r>
      <w:r>
        <w:t>some</w:t>
      </w:r>
      <w:r>
        <w:rPr>
          <w:spacing w:val="-1"/>
        </w:rPr>
        <w:t xml:space="preserve"> </w:t>
      </w:r>
      <w:r>
        <w:t>next</w:t>
      </w:r>
      <w:r>
        <w:rPr>
          <w:spacing w:val="-1"/>
        </w:rPr>
        <w:t xml:space="preserve"> </w:t>
      </w:r>
      <w:r>
        <w:t>steps may be agreed together. We will al</w:t>
      </w:r>
      <w:r w:rsidR="00E45711">
        <w:t>ways</w:t>
      </w:r>
      <w:r>
        <w:t xml:space="preserve"> </w:t>
      </w:r>
      <w:r w:rsidR="00E45711">
        <w:t>listen to</w:t>
      </w:r>
      <w:r>
        <w:t xml:space="preserve"> parental concerns.</w:t>
      </w:r>
      <w:r>
        <w:rPr>
          <w:spacing w:val="40"/>
        </w:rPr>
        <w:t xml:space="preserve"> </w:t>
      </w:r>
      <w:r>
        <w:t xml:space="preserve">Children with social, emotional and mental health needs may </w:t>
      </w:r>
      <w:r w:rsidR="00E45711">
        <w:t xml:space="preserve">also </w:t>
      </w:r>
      <w:r>
        <w:t>be identified through Safeguarding processes.</w:t>
      </w:r>
      <w:r>
        <w:rPr>
          <w:spacing w:val="40"/>
        </w:rPr>
        <w:t xml:space="preserve"> </w:t>
      </w:r>
      <w:r>
        <w:t>At Rolls Crescent there are regular vulnerable children’s meetings where children with these needs may be discussed.</w:t>
      </w:r>
    </w:p>
    <w:p w14:paraId="4647D48E" w14:textId="77777777" w:rsidR="0094634C" w:rsidRDefault="0094634C">
      <w:pPr>
        <w:pStyle w:val="BodyText"/>
        <w:spacing w:before="5"/>
      </w:pPr>
    </w:p>
    <w:p w14:paraId="4CB23336" w14:textId="77777777" w:rsidR="0094634C" w:rsidRDefault="00B66727">
      <w:pPr>
        <w:pStyle w:val="BodyText"/>
        <w:ind w:left="1" w:right="259"/>
      </w:pPr>
      <w:bookmarkStart w:id="11" w:name="At_Rolls_Crescent_we_understand_that_som"/>
      <w:bookmarkEnd w:id="11"/>
      <w:r>
        <w:t>At Rolls Crescent we understand that some children will need extra support to thrive. There are</w:t>
      </w:r>
      <w:r>
        <w:rPr>
          <w:spacing w:val="-1"/>
        </w:rPr>
        <w:t xml:space="preserve"> </w:t>
      </w:r>
      <w:r>
        <w:t>3</w:t>
      </w:r>
      <w:r>
        <w:rPr>
          <w:spacing w:val="-1"/>
        </w:rPr>
        <w:t xml:space="preserve"> </w:t>
      </w:r>
      <w:r>
        <w:t>waves</w:t>
      </w:r>
      <w:r>
        <w:rPr>
          <w:spacing w:val="-2"/>
        </w:rPr>
        <w:t xml:space="preserve"> </w:t>
      </w:r>
      <w:r>
        <w:t>of</w:t>
      </w:r>
      <w:r>
        <w:rPr>
          <w:spacing w:val="-1"/>
        </w:rPr>
        <w:t xml:space="preserve"> </w:t>
      </w:r>
      <w:r>
        <w:t>support</w:t>
      </w:r>
      <w:r>
        <w:rPr>
          <w:spacing w:val="-4"/>
        </w:rPr>
        <w:t xml:space="preserve"> </w:t>
      </w:r>
      <w:r>
        <w:t>that</w:t>
      </w:r>
      <w:r>
        <w:rPr>
          <w:spacing w:val="-4"/>
        </w:rPr>
        <w:t xml:space="preserve"> </w:t>
      </w:r>
      <w:r>
        <w:t>form part</w:t>
      </w:r>
      <w:r>
        <w:rPr>
          <w:spacing w:val="-1"/>
        </w:rPr>
        <w:t xml:space="preserve"> </w:t>
      </w:r>
      <w:r>
        <w:t>of</w:t>
      </w:r>
      <w:r>
        <w:rPr>
          <w:spacing w:val="-4"/>
        </w:rPr>
        <w:t xml:space="preserve"> </w:t>
      </w:r>
      <w:r>
        <w:t>our</w:t>
      </w:r>
      <w:r>
        <w:rPr>
          <w:spacing w:val="-5"/>
        </w:rPr>
        <w:t xml:space="preserve"> </w:t>
      </w:r>
      <w:r>
        <w:t>graduated</w:t>
      </w:r>
      <w:r>
        <w:rPr>
          <w:spacing w:val="-3"/>
        </w:rPr>
        <w:t xml:space="preserve"> </w:t>
      </w:r>
      <w:r>
        <w:t>response</w:t>
      </w:r>
      <w:r>
        <w:rPr>
          <w:spacing w:val="-3"/>
        </w:rPr>
        <w:t xml:space="preserve"> </w:t>
      </w:r>
      <w:r>
        <w:t>to</w:t>
      </w:r>
      <w:r>
        <w:rPr>
          <w:spacing w:val="-3"/>
        </w:rPr>
        <w:t xml:space="preserve"> </w:t>
      </w:r>
      <w:r>
        <w:t>the</w:t>
      </w:r>
      <w:r>
        <w:rPr>
          <w:spacing w:val="-1"/>
        </w:rPr>
        <w:t xml:space="preserve"> </w:t>
      </w:r>
      <w:r>
        <w:t>needs</w:t>
      </w:r>
      <w:r>
        <w:rPr>
          <w:spacing w:val="-5"/>
        </w:rPr>
        <w:t xml:space="preserve"> </w:t>
      </w:r>
      <w:r>
        <w:t>of</w:t>
      </w:r>
      <w:r>
        <w:rPr>
          <w:spacing w:val="-4"/>
        </w:rPr>
        <w:t xml:space="preserve"> </w:t>
      </w:r>
      <w:r>
        <w:t>our</w:t>
      </w:r>
      <w:r>
        <w:rPr>
          <w:spacing w:val="-3"/>
        </w:rPr>
        <w:t xml:space="preserve"> </w:t>
      </w:r>
      <w:r>
        <w:t>children. This graduated response forms part of the school’s identification of children’s SEND needs.</w:t>
      </w:r>
    </w:p>
    <w:p w14:paraId="6B638079" w14:textId="77777777" w:rsidR="0094634C" w:rsidRDefault="00B66727">
      <w:pPr>
        <w:pStyle w:val="BodyText"/>
        <w:spacing w:before="194"/>
        <w:rPr>
          <w:sz w:val="20"/>
        </w:rPr>
      </w:pPr>
      <w:r>
        <w:rPr>
          <w:noProof/>
          <w:sz w:val="20"/>
        </w:rPr>
        <w:drawing>
          <wp:anchor distT="0" distB="0" distL="0" distR="0" simplePos="0" relativeHeight="487589376" behindDoc="1" locked="0" layoutInCell="1" allowOverlap="1" wp14:anchorId="446D4B72" wp14:editId="2FF43B38">
            <wp:simplePos x="0" y="0"/>
            <wp:positionH relativeFrom="page">
              <wp:posOffset>1252414</wp:posOffset>
            </wp:positionH>
            <wp:positionV relativeFrom="paragraph">
              <wp:posOffset>284572</wp:posOffset>
            </wp:positionV>
            <wp:extent cx="4539612" cy="2629471"/>
            <wp:effectExtent l="0" t="0" r="0" b="0"/>
            <wp:wrapTopAndBottom/>
            <wp:docPr id="24" name="Image 24" descr="SEND … Overview … Archbishop Holgate's Schoo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SEND … Overview … Archbishop Holgate's School "/>
                    <pic:cNvPicPr/>
                  </pic:nvPicPr>
                  <pic:blipFill>
                    <a:blip r:embed="rId15" cstate="print"/>
                    <a:stretch>
                      <a:fillRect/>
                    </a:stretch>
                  </pic:blipFill>
                  <pic:spPr>
                    <a:xfrm>
                      <a:off x="0" y="0"/>
                      <a:ext cx="4539612" cy="2629471"/>
                    </a:xfrm>
                    <a:prstGeom prst="rect">
                      <a:avLst/>
                    </a:prstGeom>
                  </pic:spPr>
                </pic:pic>
              </a:graphicData>
            </a:graphic>
          </wp:anchor>
        </w:drawing>
      </w:r>
    </w:p>
    <w:p w14:paraId="63448456" w14:textId="77777777" w:rsidR="0094634C" w:rsidRDefault="00B66727">
      <w:pPr>
        <w:pStyle w:val="BodyText"/>
        <w:spacing w:before="136"/>
        <w:ind w:left="1"/>
      </w:pPr>
      <w:bookmarkStart w:id="12" w:name="Wave_1_–_Universal_Provision"/>
      <w:bookmarkEnd w:id="12"/>
      <w:r>
        <w:t>Wave</w:t>
      </w:r>
      <w:r>
        <w:rPr>
          <w:spacing w:val="-2"/>
        </w:rPr>
        <w:t xml:space="preserve"> </w:t>
      </w:r>
      <w:r>
        <w:t>1</w:t>
      </w:r>
      <w:r>
        <w:rPr>
          <w:spacing w:val="-1"/>
        </w:rPr>
        <w:t xml:space="preserve"> </w:t>
      </w:r>
      <w:r>
        <w:t xml:space="preserve">– Universal </w:t>
      </w:r>
      <w:r>
        <w:rPr>
          <w:spacing w:val="-2"/>
        </w:rPr>
        <w:t>Provision</w:t>
      </w:r>
    </w:p>
    <w:p w14:paraId="5695C41D" w14:textId="77777777" w:rsidR="0094634C" w:rsidRDefault="0094634C">
      <w:pPr>
        <w:pStyle w:val="BodyText"/>
        <w:spacing w:before="5"/>
      </w:pPr>
    </w:p>
    <w:p w14:paraId="4A916374" w14:textId="77777777" w:rsidR="0094634C" w:rsidRDefault="00B66727">
      <w:pPr>
        <w:pStyle w:val="BodyText"/>
        <w:ind w:left="1" w:right="135"/>
        <w:jc w:val="both"/>
      </w:pPr>
      <w:bookmarkStart w:id="13" w:name="This_is_the_universal_provision_that_und"/>
      <w:bookmarkEnd w:id="13"/>
      <w:r>
        <w:t>This</w:t>
      </w:r>
      <w:r>
        <w:rPr>
          <w:spacing w:val="-17"/>
        </w:rPr>
        <w:t xml:space="preserve"> </w:t>
      </w:r>
      <w:r>
        <w:t>is</w:t>
      </w:r>
      <w:r>
        <w:rPr>
          <w:spacing w:val="-17"/>
        </w:rPr>
        <w:t xml:space="preserve"> </w:t>
      </w:r>
      <w:r>
        <w:t>the</w:t>
      </w:r>
      <w:r>
        <w:rPr>
          <w:spacing w:val="-16"/>
        </w:rPr>
        <w:t xml:space="preserve"> </w:t>
      </w:r>
      <w:r>
        <w:t>universal</w:t>
      </w:r>
      <w:r>
        <w:rPr>
          <w:spacing w:val="-17"/>
        </w:rPr>
        <w:t xml:space="preserve"> </w:t>
      </w:r>
      <w:r>
        <w:t>provision</w:t>
      </w:r>
      <w:r>
        <w:rPr>
          <w:spacing w:val="-17"/>
        </w:rPr>
        <w:t xml:space="preserve"> </w:t>
      </w:r>
      <w:r>
        <w:t>that</w:t>
      </w:r>
      <w:r>
        <w:rPr>
          <w:spacing w:val="-17"/>
        </w:rPr>
        <w:t xml:space="preserve"> </w:t>
      </w:r>
      <w:r>
        <w:t>underpins</w:t>
      </w:r>
      <w:r>
        <w:rPr>
          <w:spacing w:val="-16"/>
        </w:rPr>
        <w:t xml:space="preserve"> </w:t>
      </w:r>
      <w:r>
        <w:t>the</w:t>
      </w:r>
      <w:r>
        <w:rPr>
          <w:spacing w:val="-17"/>
        </w:rPr>
        <w:t xml:space="preserve"> </w:t>
      </w:r>
      <w:r>
        <w:t>practice</w:t>
      </w:r>
      <w:r>
        <w:rPr>
          <w:spacing w:val="-17"/>
        </w:rPr>
        <w:t xml:space="preserve"> </w:t>
      </w:r>
      <w:r>
        <w:t>of</w:t>
      </w:r>
      <w:r>
        <w:rPr>
          <w:spacing w:val="-16"/>
        </w:rPr>
        <w:t xml:space="preserve"> </w:t>
      </w:r>
      <w:r>
        <w:t>all</w:t>
      </w:r>
      <w:r>
        <w:rPr>
          <w:spacing w:val="-17"/>
        </w:rPr>
        <w:t xml:space="preserve"> </w:t>
      </w:r>
      <w:r>
        <w:t>staff</w:t>
      </w:r>
      <w:r>
        <w:rPr>
          <w:spacing w:val="-17"/>
        </w:rPr>
        <w:t xml:space="preserve"> </w:t>
      </w:r>
      <w:r>
        <w:t>at</w:t>
      </w:r>
      <w:r>
        <w:rPr>
          <w:spacing w:val="-16"/>
        </w:rPr>
        <w:t xml:space="preserve"> </w:t>
      </w:r>
      <w:r>
        <w:t>Rolls</w:t>
      </w:r>
      <w:r>
        <w:rPr>
          <w:spacing w:val="-17"/>
        </w:rPr>
        <w:t xml:space="preserve"> </w:t>
      </w:r>
      <w:r>
        <w:t>Crescent.</w:t>
      </w:r>
      <w:r>
        <w:rPr>
          <w:spacing w:val="-17"/>
        </w:rPr>
        <w:t xml:space="preserve"> </w:t>
      </w:r>
      <w:r>
        <w:t>It</w:t>
      </w:r>
      <w:r>
        <w:rPr>
          <w:spacing w:val="-16"/>
        </w:rPr>
        <w:t xml:space="preserve"> </w:t>
      </w:r>
      <w:r>
        <w:t xml:space="preserve">includes, high quality, inclusive practice for all learners. This includes strategies, resources and adaptations to the curriculum and environment to remove barriers to learning for all pupils. Reasonable adjustments are made for individual needs to prevent disadvantage to those </w:t>
      </w:r>
      <w:r>
        <w:rPr>
          <w:spacing w:val="-2"/>
        </w:rPr>
        <w:t>children.</w:t>
      </w:r>
    </w:p>
    <w:p w14:paraId="46A12797" w14:textId="77777777" w:rsidR="0094634C" w:rsidRDefault="0094634C">
      <w:pPr>
        <w:pStyle w:val="BodyText"/>
        <w:spacing w:before="5"/>
      </w:pPr>
    </w:p>
    <w:p w14:paraId="2F78AC84" w14:textId="77777777" w:rsidR="0094634C" w:rsidRDefault="00B66727">
      <w:pPr>
        <w:pStyle w:val="BodyText"/>
        <w:ind w:left="1"/>
        <w:jc w:val="both"/>
      </w:pPr>
      <w:bookmarkStart w:id="14" w:name="Wave_2_–_Targeted_Support"/>
      <w:bookmarkEnd w:id="14"/>
      <w:r>
        <w:t>Wave</w:t>
      </w:r>
      <w:r>
        <w:rPr>
          <w:spacing w:val="-2"/>
        </w:rPr>
        <w:t xml:space="preserve"> </w:t>
      </w:r>
      <w:r>
        <w:t>2</w:t>
      </w:r>
      <w:r>
        <w:rPr>
          <w:spacing w:val="-1"/>
        </w:rPr>
        <w:t xml:space="preserve"> </w:t>
      </w:r>
      <w:r>
        <w:t>– Targeted</w:t>
      </w:r>
      <w:r>
        <w:rPr>
          <w:spacing w:val="-1"/>
        </w:rPr>
        <w:t xml:space="preserve"> </w:t>
      </w:r>
      <w:r>
        <w:rPr>
          <w:spacing w:val="-2"/>
        </w:rPr>
        <w:t>Support</w:t>
      </w:r>
    </w:p>
    <w:p w14:paraId="437F0391" w14:textId="77777777" w:rsidR="0094634C" w:rsidRDefault="0094634C">
      <w:pPr>
        <w:pStyle w:val="BodyText"/>
        <w:spacing w:before="2"/>
      </w:pPr>
    </w:p>
    <w:p w14:paraId="7AB8B3AE" w14:textId="77777777" w:rsidR="0094634C" w:rsidRDefault="00B66727">
      <w:pPr>
        <w:pStyle w:val="BodyText"/>
        <w:spacing w:before="1"/>
        <w:ind w:left="1" w:right="149"/>
      </w:pPr>
      <w:bookmarkStart w:id="15" w:name="This_is_for_children_who_may_be_showing_"/>
      <w:bookmarkEnd w:id="15"/>
      <w:r>
        <w:t>This</w:t>
      </w:r>
      <w:r>
        <w:rPr>
          <w:spacing w:val="-2"/>
        </w:rPr>
        <w:t xml:space="preserve"> </w:t>
      </w:r>
      <w:r>
        <w:t>is</w:t>
      </w:r>
      <w:r>
        <w:rPr>
          <w:spacing w:val="-2"/>
        </w:rPr>
        <w:t xml:space="preserve"> </w:t>
      </w:r>
      <w:r>
        <w:t>for</w:t>
      </w:r>
      <w:r>
        <w:rPr>
          <w:spacing w:val="-3"/>
        </w:rPr>
        <w:t xml:space="preserve"> </w:t>
      </w:r>
      <w:r>
        <w:t>children</w:t>
      </w:r>
      <w:r>
        <w:rPr>
          <w:spacing w:val="-1"/>
        </w:rPr>
        <w:t xml:space="preserve"> </w:t>
      </w:r>
      <w:r>
        <w:t>who</w:t>
      </w:r>
      <w:r>
        <w:rPr>
          <w:spacing w:val="-3"/>
        </w:rPr>
        <w:t xml:space="preserve"> </w:t>
      </w:r>
      <w:r>
        <w:t>may</w:t>
      </w:r>
      <w:r>
        <w:rPr>
          <w:spacing w:val="-4"/>
        </w:rPr>
        <w:t xml:space="preserve"> </w:t>
      </w:r>
      <w:r>
        <w:t>be</w:t>
      </w:r>
      <w:r>
        <w:rPr>
          <w:spacing w:val="-1"/>
        </w:rPr>
        <w:t xml:space="preserve"> </w:t>
      </w:r>
      <w:r>
        <w:t>showing</w:t>
      </w:r>
      <w:r>
        <w:rPr>
          <w:spacing w:val="-1"/>
        </w:rPr>
        <w:t xml:space="preserve"> </w:t>
      </w:r>
      <w:r>
        <w:t>some</w:t>
      </w:r>
      <w:r>
        <w:rPr>
          <w:spacing w:val="-3"/>
        </w:rPr>
        <w:t xml:space="preserve"> </w:t>
      </w:r>
      <w:r>
        <w:t>difficulties</w:t>
      </w:r>
      <w:r>
        <w:rPr>
          <w:spacing w:val="-2"/>
        </w:rPr>
        <w:t xml:space="preserve"> </w:t>
      </w:r>
      <w:r>
        <w:t>with</w:t>
      </w:r>
      <w:r>
        <w:rPr>
          <w:spacing w:val="-3"/>
        </w:rPr>
        <w:t xml:space="preserve"> </w:t>
      </w:r>
      <w:r>
        <w:t>their</w:t>
      </w:r>
      <w:r>
        <w:rPr>
          <w:spacing w:val="-3"/>
        </w:rPr>
        <w:t xml:space="preserve"> </w:t>
      </w:r>
      <w:r>
        <w:t>learning.</w:t>
      </w:r>
      <w:r>
        <w:rPr>
          <w:spacing w:val="-1"/>
        </w:rPr>
        <w:t xml:space="preserve"> </w:t>
      </w:r>
      <w:r>
        <w:t>The</w:t>
      </w:r>
      <w:r>
        <w:rPr>
          <w:spacing w:val="-3"/>
        </w:rPr>
        <w:t xml:space="preserve"> </w:t>
      </w:r>
      <w:r>
        <w:t>SENDCo</w:t>
      </w:r>
      <w:r>
        <w:rPr>
          <w:spacing w:val="-4"/>
        </w:rPr>
        <w:t xml:space="preserve"> </w:t>
      </w:r>
      <w:r>
        <w:t xml:space="preserve">will support staff in implementing </w:t>
      </w:r>
      <w:r>
        <w:rPr>
          <w:color w:val="1F2023"/>
        </w:rPr>
        <w:t>specific, additional and time-limited interventions to help accelerate their progress to enable children to work at, or above, age-related expectations.</w:t>
      </w:r>
    </w:p>
    <w:p w14:paraId="1AD20A88" w14:textId="77777777" w:rsidR="0094634C" w:rsidRDefault="00B66727">
      <w:pPr>
        <w:pStyle w:val="BodyText"/>
        <w:spacing w:line="484" w:lineRule="auto"/>
        <w:ind w:left="1" w:right="2942"/>
      </w:pPr>
      <w:r>
        <w:rPr>
          <w:color w:val="1F2023"/>
        </w:rPr>
        <w:t>Children</w:t>
      </w:r>
      <w:r>
        <w:rPr>
          <w:color w:val="1F2023"/>
          <w:spacing w:val="-2"/>
        </w:rPr>
        <w:t xml:space="preserve"> </w:t>
      </w:r>
      <w:r>
        <w:rPr>
          <w:color w:val="1F2023"/>
        </w:rPr>
        <w:t>at</w:t>
      </w:r>
      <w:r>
        <w:rPr>
          <w:color w:val="1F2023"/>
          <w:spacing w:val="-5"/>
        </w:rPr>
        <w:t xml:space="preserve"> </w:t>
      </w:r>
      <w:r>
        <w:rPr>
          <w:color w:val="1F2023"/>
        </w:rPr>
        <w:t>this</w:t>
      </w:r>
      <w:r>
        <w:rPr>
          <w:color w:val="1F2023"/>
          <w:spacing w:val="-3"/>
        </w:rPr>
        <w:t xml:space="preserve"> </w:t>
      </w:r>
      <w:r>
        <w:rPr>
          <w:color w:val="1F2023"/>
        </w:rPr>
        <w:t>stage</w:t>
      </w:r>
      <w:r>
        <w:rPr>
          <w:color w:val="1F2023"/>
          <w:spacing w:val="-4"/>
        </w:rPr>
        <w:t xml:space="preserve"> </w:t>
      </w:r>
      <w:r>
        <w:rPr>
          <w:color w:val="1F2023"/>
        </w:rPr>
        <w:t>may</w:t>
      </w:r>
      <w:r>
        <w:rPr>
          <w:color w:val="1F2023"/>
          <w:spacing w:val="-5"/>
        </w:rPr>
        <w:t xml:space="preserve"> </w:t>
      </w:r>
      <w:r>
        <w:rPr>
          <w:color w:val="1F2023"/>
        </w:rPr>
        <w:t>or</w:t>
      </w:r>
      <w:r>
        <w:rPr>
          <w:color w:val="1F2023"/>
          <w:spacing w:val="-4"/>
        </w:rPr>
        <w:t xml:space="preserve"> </w:t>
      </w:r>
      <w:r>
        <w:rPr>
          <w:color w:val="1F2023"/>
        </w:rPr>
        <w:t>may</w:t>
      </w:r>
      <w:r>
        <w:rPr>
          <w:color w:val="1F2023"/>
          <w:spacing w:val="-3"/>
        </w:rPr>
        <w:t xml:space="preserve"> </w:t>
      </w:r>
      <w:r>
        <w:rPr>
          <w:color w:val="1F2023"/>
        </w:rPr>
        <w:t>not</w:t>
      </w:r>
      <w:r>
        <w:rPr>
          <w:color w:val="1F2023"/>
          <w:spacing w:val="-2"/>
        </w:rPr>
        <w:t xml:space="preserve"> </w:t>
      </w:r>
      <w:r>
        <w:rPr>
          <w:color w:val="1F2023"/>
        </w:rPr>
        <w:t>be</w:t>
      </w:r>
      <w:r>
        <w:rPr>
          <w:color w:val="1F2023"/>
          <w:spacing w:val="-2"/>
        </w:rPr>
        <w:t xml:space="preserve"> </w:t>
      </w:r>
      <w:r>
        <w:rPr>
          <w:color w:val="1F2023"/>
        </w:rPr>
        <w:t>on</w:t>
      </w:r>
      <w:r>
        <w:rPr>
          <w:color w:val="1F2023"/>
          <w:spacing w:val="-2"/>
        </w:rPr>
        <w:t xml:space="preserve"> </w:t>
      </w:r>
      <w:r>
        <w:rPr>
          <w:color w:val="1F2023"/>
        </w:rPr>
        <w:t>the</w:t>
      </w:r>
      <w:r>
        <w:rPr>
          <w:color w:val="1F2023"/>
          <w:spacing w:val="-2"/>
        </w:rPr>
        <w:t xml:space="preserve"> </w:t>
      </w:r>
      <w:r>
        <w:rPr>
          <w:color w:val="1F2023"/>
        </w:rPr>
        <w:t>SEND</w:t>
      </w:r>
      <w:r>
        <w:rPr>
          <w:color w:val="1F2023"/>
          <w:spacing w:val="-3"/>
        </w:rPr>
        <w:t xml:space="preserve"> </w:t>
      </w:r>
      <w:r>
        <w:rPr>
          <w:color w:val="1F2023"/>
        </w:rPr>
        <w:t xml:space="preserve">register. </w:t>
      </w:r>
      <w:bookmarkStart w:id="16" w:name="Wave_3_–_Specialist_Support"/>
      <w:bookmarkEnd w:id="16"/>
      <w:r>
        <w:t>Wave 3 – Specialist Support</w:t>
      </w:r>
    </w:p>
    <w:p w14:paraId="06EAC1AD" w14:textId="77777777" w:rsidR="0094634C" w:rsidRDefault="00B66727">
      <w:pPr>
        <w:pStyle w:val="BodyText"/>
        <w:ind w:left="1" w:right="149"/>
      </w:pPr>
      <w:bookmarkStart w:id="17" w:name="Wave_3_is_targeted_provision_for_a_small"/>
      <w:bookmarkEnd w:id="17"/>
      <w:r>
        <w:t>Wave 3 is targeted provision for a small number of children, where it is necessary to provide highly tailored intervention to accelerate progress or enable them to reach their potential. This may</w:t>
      </w:r>
      <w:r>
        <w:rPr>
          <w:spacing w:val="-3"/>
        </w:rPr>
        <w:t xml:space="preserve"> </w:t>
      </w:r>
      <w:r>
        <w:t>include</w:t>
      </w:r>
      <w:r>
        <w:rPr>
          <w:spacing w:val="-5"/>
        </w:rPr>
        <w:t xml:space="preserve"> </w:t>
      </w:r>
      <w:r>
        <w:t>one-to-one,</w:t>
      </w:r>
      <w:r>
        <w:rPr>
          <w:spacing w:val="-2"/>
        </w:rPr>
        <w:t xml:space="preserve"> </w:t>
      </w:r>
      <w:r>
        <w:t>small</w:t>
      </w:r>
      <w:r>
        <w:rPr>
          <w:spacing w:val="-3"/>
        </w:rPr>
        <w:t xml:space="preserve"> </w:t>
      </w:r>
      <w:r>
        <w:t>group</w:t>
      </w:r>
      <w:r>
        <w:rPr>
          <w:spacing w:val="-2"/>
        </w:rPr>
        <w:t xml:space="preserve"> </w:t>
      </w:r>
      <w:r>
        <w:t>or</w:t>
      </w:r>
      <w:r>
        <w:rPr>
          <w:spacing w:val="-4"/>
        </w:rPr>
        <w:t xml:space="preserve"> </w:t>
      </w:r>
      <w:r>
        <w:t>specialist</w:t>
      </w:r>
      <w:r>
        <w:rPr>
          <w:spacing w:val="-2"/>
        </w:rPr>
        <w:t xml:space="preserve"> </w:t>
      </w:r>
      <w:r>
        <w:t>interventions.</w:t>
      </w:r>
      <w:r>
        <w:rPr>
          <w:spacing w:val="-2"/>
        </w:rPr>
        <w:t xml:space="preserve"> </w:t>
      </w:r>
      <w:r>
        <w:t>Children</w:t>
      </w:r>
      <w:r>
        <w:rPr>
          <w:spacing w:val="-2"/>
        </w:rPr>
        <w:t xml:space="preserve"> </w:t>
      </w:r>
      <w:r>
        <w:t>who</w:t>
      </w:r>
      <w:r>
        <w:rPr>
          <w:spacing w:val="-2"/>
        </w:rPr>
        <w:t xml:space="preserve"> </w:t>
      </w:r>
      <w:r>
        <w:t>require</w:t>
      </w:r>
      <w:r>
        <w:rPr>
          <w:spacing w:val="-2"/>
        </w:rPr>
        <w:t xml:space="preserve"> </w:t>
      </w:r>
      <w:r>
        <w:t>this</w:t>
      </w:r>
      <w:r>
        <w:rPr>
          <w:spacing w:val="-3"/>
        </w:rPr>
        <w:t xml:space="preserve"> </w:t>
      </w:r>
      <w:r>
        <w:t>level of</w:t>
      </w:r>
      <w:r>
        <w:rPr>
          <w:spacing w:val="-1"/>
        </w:rPr>
        <w:t xml:space="preserve"> </w:t>
      </w:r>
      <w:r>
        <w:t>support will</w:t>
      </w:r>
      <w:r>
        <w:rPr>
          <w:spacing w:val="-1"/>
        </w:rPr>
        <w:t xml:space="preserve"> </w:t>
      </w:r>
      <w:r>
        <w:t>be on the SEN</w:t>
      </w:r>
      <w:r>
        <w:rPr>
          <w:spacing w:val="-2"/>
        </w:rPr>
        <w:t xml:space="preserve"> </w:t>
      </w:r>
      <w:r>
        <w:t>register.</w:t>
      </w:r>
      <w:r>
        <w:rPr>
          <w:spacing w:val="-3"/>
        </w:rPr>
        <w:t xml:space="preserve"> </w:t>
      </w:r>
      <w:r>
        <w:t>Within</w:t>
      </w:r>
      <w:r>
        <w:rPr>
          <w:spacing w:val="-2"/>
        </w:rPr>
        <w:t xml:space="preserve"> </w:t>
      </w:r>
      <w:r>
        <w:t>this</w:t>
      </w:r>
      <w:r>
        <w:rPr>
          <w:spacing w:val="-1"/>
        </w:rPr>
        <w:t xml:space="preserve"> </w:t>
      </w:r>
      <w:r>
        <w:t>small</w:t>
      </w:r>
      <w:r>
        <w:rPr>
          <w:spacing w:val="-1"/>
        </w:rPr>
        <w:t xml:space="preserve"> </w:t>
      </w:r>
      <w:r>
        <w:t>group of</w:t>
      </w:r>
      <w:r>
        <w:rPr>
          <w:spacing w:val="-3"/>
        </w:rPr>
        <w:t xml:space="preserve"> </w:t>
      </w:r>
      <w:r>
        <w:t>children,</w:t>
      </w:r>
      <w:r>
        <w:rPr>
          <w:spacing w:val="-3"/>
        </w:rPr>
        <w:t xml:space="preserve"> </w:t>
      </w:r>
      <w:r>
        <w:t>a</w:t>
      </w:r>
      <w:r>
        <w:rPr>
          <w:spacing w:val="-3"/>
        </w:rPr>
        <w:t xml:space="preserve"> </w:t>
      </w:r>
      <w:r>
        <w:t>minority</w:t>
      </w:r>
      <w:r>
        <w:rPr>
          <w:spacing w:val="-3"/>
        </w:rPr>
        <w:t xml:space="preserve"> </w:t>
      </w:r>
      <w:r>
        <w:t>may</w:t>
      </w:r>
      <w:r>
        <w:rPr>
          <w:spacing w:val="-3"/>
        </w:rPr>
        <w:t xml:space="preserve"> </w:t>
      </w:r>
      <w:r>
        <w:t xml:space="preserve">need </w:t>
      </w:r>
      <w:r>
        <w:rPr>
          <w:color w:val="1F2023"/>
        </w:rPr>
        <w:t xml:space="preserve">more support than is available through special educational needs support and may have an Education Health Care Plan (EHCP). These children have highly specific and </w:t>
      </w:r>
      <w:proofErr w:type="spellStart"/>
      <w:r>
        <w:rPr>
          <w:color w:val="1F2023"/>
        </w:rPr>
        <w:t>individualised</w:t>
      </w:r>
      <w:proofErr w:type="spellEnd"/>
    </w:p>
    <w:p w14:paraId="7714BB26" w14:textId="77777777" w:rsidR="0094634C" w:rsidRDefault="0094634C">
      <w:pPr>
        <w:pStyle w:val="BodyText"/>
        <w:sectPr w:rsidR="0094634C">
          <w:pgSz w:w="11910" w:h="16840"/>
          <w:pgMar w:top="1340" w:right="708" w:bottom="280" w:left="992" w:header="720" w:footer="720" w:gutter="0"/>
          <w:cols w:space="720"/>
        </w:sectPr>
      </w:pPr>
    </w:p>
    <w:p w14:paraId="715C8E92" w14:textId="77777777" w:rsidR="0094634C" w:rsidRDefault="00B66727">
      <w:pPr>
        <w:pStyle w:val="BodyText"/>
        <w:spacing w:before="82"/>
        <w:ind w:left="1" w:right="259"/>
      </w:pPr>
      <w:r>
        <w:rPr>
          <w:color w:val="1F2023"/>
        </w:rPr>
        <w:lastRenderedPageBreak/>
        <w:t>support</w:t>
      </w:r>
      <w:r>
        <w:rPr>
          <w:color w:val="1F2023"/>
          <w:spacing w:val="-2"/>
        </w:rPr>
        <w:t xml:space="preserve"> </w:t>
      </w:r>
      <w:r>
        <w:rPr>
          <w:color w:val="1F2023"/>
        </w:rPr>
        <w:t>that</w:t>
      </w:r>
      <w:r>
        <w:rPr>
          <w:color w:val="1F2023"/>
          <w:spacing w:val="-2"/>
        </w:rPr>
        <w:t xml:space="preserve"> </w:t>
      </w:r>
      <w:r>
        <w:rPr>
          <w:color w:val="1F2023"/>
        </w:rPr>
        <w:t>is</w:t>
      </w:r>
      <w:r>
        <w:rPr>
          <w:color w:val="1F2023"/>
          <w:spacing w:val="-3"/>
        </w:rPr>
        <w:t xml:space="preserve"> </w:t>
      </w:r>
      <w:r>
        <w:rPr>
          <w:color w:val="1F2023"/>
        </w:rPr>
        <w:t>statutory.</w:t>
      </w:r>
      <w:r>
        <w:rPr>
          <w:color w:val="1F2023"/>
          <w:spacing w:val="-2"/>
        </w:rPr>
        <w:t xml:space="preserve"> </w:t>
      </w:r>
      <w:r>
        <w:rPr>
          <w:color w:val="1F2023"/>
        </w:rPr>
        <w:t>A</w:t>
      </w:r>
      <w:r>
        <w:t>s</w:t>
      </w:r>
      <w:r>
        <w:rPr>
          <w:spacing w:val="-3"/>
        </w:rPr>
        <w:t xml:space="preserve"> </w:t>
      </w:r>
      <w:r>
        <w:t>of</w:t>
      </w:r>
      <w:r>
        <w:rPr>
          <w:spacing w:val="-2"/>
        </w:rPr>
        <w:t xml:space="preserve"> </w:t>
      </w:r>
      <w:r>
        <w:t>September</w:t>
      </w:r>
      <w:r>
        <w:rPr>
          <w:spacing w:val="-4"/>
        </w:rPr>
        <w:t xml:space="preserve"> </w:t>
      </w:r>
      <w:r>
        <w:t>202</w:t>
      </w:r>
      <w:r w:rsidR="00AF663F">
        <w:t>5</w:t>
      </w:r>
      <w:r>
        <w:t>,</w:t>
      </w:r>
      <w:r>
        <w:rPr>
          <w:spacing w:val="-5"/>
        </w:rPr>
        <w:t xml:space="preserve"> </w:t>
      </w:r>
      <w:r w:rsidR="00AF663F">
        <w:t>9</w:t>
      </w:r>
      <w:r>
        <w:t>%</w:t>
      </w:r>
      <w:r>
        <w:rPr>
          <w:spacing w:val="-3"/>
        </w:rPr>
        <w:t xml:space="preserve"> </w:t>
      </w:r>
      <w:r>
        <w:t>of</w:t>
      </w:r>
      <w:r>
        <w:rPr>
          <w:spacing w:val="-5"/>
        </w:rPr>
        <w:t xml:space="preserve"> </w:t>
      </w:r>
      <w:r>
        <w:t>children</w:t>
      </w:r>
      <w:r>
        <w:rPr>
          <w:spacing w:val="-4"/>
        </w:rPr>
        <w:t xml:space="preserve"> </w:t>
      </w:r>
      <w:r>
        <w:t>at</w:t>
      </w:r>
      <w:r>
        <w:rPr>
          <w:spacing w:val="-2"/>
        </w:rPr>
        <w:t xml:space="preserve"> </w:t>
      </w:r>
      <w:r>
        <w:t>Rolls</w:t>
      </w:r>
      <w:r>
        <w:rPr>
          <w:spacing w:val="-3"/>
        </w:rPr>
        <w:t xml:space="preserve"> </w:t>
      </w:r>
      <w:r>
        <w:t>Crescent</w:t>
      </w:r>
      <w:r>
        <w:rPr>
          <w:spacing w:val="-2"/>
        </w:rPr>
        <w:t xml:space="preserve"> </w:t>
      </w:r>
      <w:r>
        <w:t>Primary School have an EHC plan.</w:t>
      </w:r>
    </w:p>
    <w:p w14:paraId="06D67B4B" w14:textId="77777777" w:rsidR="0094634C" w:rsidRDefault="0094634C">
      <w:pPr>
        <w:pStyle w:val="BodyText"/>
        <w:spacing w:before="4"/>
      </w:pPr>
    </w:p>
    <w:p w14:paraId="6D449049" w14:textId="77777777" w:rsidR="0094634C" w:rsidRDefault="00B66727">
      <w:pPr>
        <w:pStyle w:val="Heading2"/>
        <w:spacing w:before="1"/>
      </w:pPr>
      <w:bookmarkStart w:id="18" w:name="Types_of_Provision"/>
      <w:bookmarkEnd w:id="18"/>
      <w:r>
        <w:t>Types of</w:t>
      </w:r>
      <w:r>
        <w:rPr>
          <w:spacing w:val="-1"/>
        </w:rPr>
        <w:t xml:space="preserve"> </w:t>
      </w:r>
      <w:r>
        <w:rPr>
          <w:spacing w:val="-2"/>
        </w:rPr>
        <w:t>Provision</w:t>
      </w:r>
    </w:p>
    <w:p w14:paraId="7A602884" w14:textId="77777777" w:rsidR="0094634C" w:rsidRDefault="0094634C">
      <w:pPr>
        <w:pStyle w:val="BodyText"/>
        <w:spacing w:before="2"/>
        <w:rPr>
          <w:b/>
        </w:rPr>
      </w:pPr>
    </w:p>
    <w:p w14:paraId="55FF54A6" w14:textId="77777777" w:rsidR="0094634C" w:rsidRDefault="00B66727">
      <w:pPr>
        <w:pStyle w:val="BodyText"/>
        <w:spacing w:after="22"/>
        <w:ind w:left="1"/>
      </w:pPr>
      <w:bookmarkStart w:id="19" w:name="There_are_many_different_strategies_and_"/>
      <w:bookmarkEnd w:id="19"/>
      <w:r>
        <w:t>There are many different strategies and interventions used at Rolls Crescent to support children’s SEND needs. Please find a brief overview for each of the 4 broad areas of needs. Interventions</w:t>
      </w:r>
      <w:r>
        <w:rPr>
          <w:spacing w:val="-4"/>
        </w:rPr>
        <w:t xml:space="preserve"> </w:t>
      </w:r>
      <w:r>
        <w:t>are</w:t>
      </w:r>
      <w:r>
        <w:rPr>
          <w:spacing w:val="-3"/>
        </w:rPr>
        <w:t xml:space="preserve"> </w:t>
      </w:r>
      <w:r>
        <w:t>monitored</w:t>
      </w:r>
      <w:r>
        <w:rPr>
          <w:spacing w:val="-1"/>
        </w:rPr>
        <w:t xml:space="preserve"> </w:t>
      </w:r>
      <w:r>
        <w:t>and</w:t>
      </w:r>
      <w:r>
        <w:rPr>
          <w:spacing w:val="-3"/>
        </w:rPr>
        <w:t xml:space="preserve"> </w:t>
      </w:r>
      <w:r>
        <w:t>evaluated</w:t>
      </w:r>
      <w:r>
        <w:rPr>
          <w:spacing w:val="-1"/>
        </w:rPr>
        <w:t xml:space="preserve"> </w:t>
      </w:r>
      <w:r>
        <w:t>at</w:t>
      </w:r>
      <w:r>
        <w:rPr>
          <w:spacing w:val="-6"/>
        </w:rPr>
        <w:t xml:space="preserve"> </w:t>
      </w:r>
      <w:r>
        <w:t>regular</w:t>
      </w:r>
      <w:r>
        <w:rPr>
          <w:spacing w:val="-3"/>
        </w:rPr>
        <w:t xml:space="preserve"> </w:t>
      </w:r>
      <w:r>
        <w:t>intervals</w:t>
      </w:r>
      <w:r>
        <w:rPr>
          <w:spacing w:val="-2"/>
        </w:rPr>
        <w:t xml:space="preserve"> </w:t>
      </w:r>
      <w:r>
        <w:t>to</w:t>
      </w:r>
      <w:r>
        <w:rPr>
          <w:spacing w:val="-3"/>
        </w:rPr>
        <w:t xml:space="preserve"> </w:t>
      </w:r>
      <w:r>
        <w:t>ensure</w:t>
      </w:r>
      <w:r>
        <w:rPr>
          <w:spacing w:val="-1"/>
        </w:rPr>
        <w:t xml:space="preserve"> </w:t>
      </w:r>
      <w:r>
        <w:t>that</w:t>
      </w:r>
      <w:r>
        <w:rPr>
          <w:spacing w:val="-1"/>
        </w:rPr>
        <w:t xml:space="preserve"> </w:t>
      </w:r>
      <w:r>
        <w:t>they</w:t>
      </w:r>
      <w:r>
        <w:rPr>
          <w:spacing w:val="-4"/>
        </w:rPr>
        <w:t xml:space="preserve"> </w:t>
      </w:r>
      <w:r>
        <w:t>are</w:t>
      </w:r>
      <w:r>
        <w:rPr>
          <w:spacing w:val="-1"/>
        </w:rPr>
        <w:t xml:space="preserve"> </w:t>
      </w:r>
      <w:r>
        <w:t>effective.</w:t>
      </w: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1FEA4271" w14:textId="77777777">
        <w:trPr>
          <w:trHeight w:val="1103"/>
        </w:trPr>
        <w:tc>
          <w:tcPr>
            <w:tcW w:w="10052" w:type="dxa"/>
            <w:gridSpan w:val="3"/>
            <w:shd w:val="clear" w:color="auto" w:fill="9CC2E4"/>
          </w:tcPr>
          <w:p w14:paraId="3F5F5885" w14:textId="77777777" w:rsidR="0094634C" w:rsidRDefault="00B66727">
            <w:pPr>
              <w:pStyle w:val="TableParagraph"/>
              <w:spacing w:before="0"/>
              <w:ind w:left="107" w:firstLine="0"/>
              <w:rPr>
                <w:b/>
                <w:sz w:val="24"/>
              </w:rPr>
            </w:pPr>
            <w:r>
              <w:rPr>
                <w:b/>
                <w:sz w:val="24"/>
              </w:rPr>
              <w:t>Communication</w:t>
            </w:r>
            <w:r>
              <w:rPr>
                <w:b/>
                <w:spacing w:val="-4"/>
                <w:sz w:val="24"/>
              </w:rPr>
              <w:t xml:space="preserve"> </w:t>
            </w:r>
            <w:r>
              <w:rPr>
                <w:b/>
                <w:sz w:val="24"/>
              </w:rPr>
              <w:t>and</w:t>
            </w:r>
            <w:r>
              <w:rPr>
                <w:b/>
                <w:spacing w:val="-3"/>
                <w:sz w:val="24"/>
              </w:rPr>
              <w:t xml:space="preserve"> </w:t>
            </w:r>
            <w:r>
              <w:rPr>
                <w:b/>
                <w:spacing w:val="-2"/>
                <w:sz w:val="24"/>
              </w:rPr>
              <w:t>Interaction</w:t>
            </w:r>
          </w:p>
          <w:p w14:paraId="47D3B597" w14:textId="77777777" w:rsidR="0094634C" w:rsidRDefault="003E0C31">
            <w:pPr>
              <w:pStyle w:val="TableParagraph"/>
              <w:spacing w:before="0" w:line="270" w:lineRule="atLeast"/>
              <w:ind w:left="107" w:firstLine="0"/>
              <w:rPr>
                <w:i/>
                <w:sz w:val="24"/>
              </w:rPr>
            </w:pPr>
            <w:r>
              <w:rPr>
                <w:i/>
                <w:sz w:val="24"/>
              </w:rPr>
              <w:t xml:space="preserve">At </w:t>
            </w:r>
            <w:r w:rsidR="00B66727">
              <w:rPr>
                <w:i/>
                <w:sz w:val="24"/>
              </w:rPr>
              <w:t>Rolls Crescent Primary school</w:t>
            </w:r>
            <w:r>
              <w:rPr>
                <w:i/>
                <w:sz w:val="24"/>
              </w:rPr>
              <w:t>, we have a whole school</w:t>
            </w:r>
            <w:r w:rsidR="00B66727">
              <w:rPr>
                <w:i/>
                <w:spacing w:val="-6"/>
                <w:sz w:val="24"/>
              </w:rPr>
              <w:t xml:space="preserve"> </w:t>
            </w:r>
            <w:r w:rsidR="00B66727">
              <w:rPr>
                <w:i/>
                <w:sz w:val="24"/>
              </w:rPr>
              <w:t>approach</w:t>
            </w:r>
            <w:r w:rsidR="00B66727">
              <w:rPr>
                <w:i/>
                <w:spacing w:val="-2"/>
                <w:sz w:val="24"/>
              </w:rPr>
              <w:t xml:space="preserve"> </w:t>
            </w:r>
            <w:r w:rsidR="00B66727">
              <w:rPr>
                <w:i/>
                <w:sz w:val="24"/>
              </w:rPr>
              <w:t>to</w:t>
            </w:r>
            <w:r w:rsidR="00B66727">
              <w:rPr>
                <w:i/>
                <w:spacing w:val="-2"/>
                <w:sz w:val="24"/>
              </w:rPr>
              <w:t xml:space="preserve"> </w:t>
            </w:r>
            <w:r w:rsidR="00B66727">
              <w:rPr>
                <w:i/>
                <w:sz w:val="24"/>
              </w:rPr>
              <w:t>supporting</w:t>
            </w:r>
            <w:r w:rsidR="00B66727">
              <w:rPr>
                <w:i/>
                <w:spacing w:val="-4"/>
                <w:sz w:val="24"/>
              </w:rPr>
              <w:t xml:space="preserve"> </w:t>
            </w:r>
            <w:r w:rsidR="00B66727">
              <w:rPr>
                <w:i/>
                <w:sz w:val="24"/>
              </w:rPr>
              <w:t>language,</w:t>
            </w:r>
            <w:r w:rsidR="00B66727">
              <w:rPr>
                <w:i/>
                <w:spacing w:val="-3"/>
                <w:sz w:val="24"/>
              </w:rPr>
              <w:t xml:space="preserve"> </w:t>
            </w:r>
            <w:r w:rsidR="00B66727">
              <w:rPr>
                <w:i/>
                <w:sz w:val="24"/>
              </w:rPr>
              <w:t>communication</w:t>
            </w:r>
            <w:r w:rsidR="00B66727">
              <w:rPr>
                <w:i/>
                <w:spacing w:val="-2"/>
                <w:sz w:val="24"/>
              </w:rPr>
              <w:t xml:space="preserve"> </w:t>
            </w:r>
            <w:r w:rsidR="00B66727">
              <w:rPr>
                <w:i/>
                <w:sz w:val="24"/>
              </w:rPr>
              <w:t xml:space="preserve">and </w:t>
            </w:r>
            <w:r w:rsidR="00B66727">
              <w:rPr>
                <w:i/>
                <w:spacing w:val="-2"/>
                <w:sz w:val="24"/>
              </w:rPr>
              <w:t>interaction.</w:t>
            </w:r>
          </w:p>
        </w:tc>
      </w:tr>
      <w:tr w:rsidR="0094634C" w14:paraId="5984917D" w14:textId="77777777">
        <w:trPr>
          <w:trHeight w:val="8987"/>
        </w:trPr>
        <w:tc>
          <w:tcPr>
            <w:tcW w:w="3350" w:type="dxa"/>
            <w:shd w:val="clear" w:color="auto" w:fill="F8F8F8"/>
          </w:tcPr>
          <w:p w14:paraId="7903A1B2" w14:textId="77777777" w:rsidR="0094634C" w:rsidRDefault="00B66727">
            <w:pPr>
              <w:pStyle w:val="TableParagraph"/>
              <w:spacing w:before="31"/>
              <w:ind w:left="107" w:firstLine="0"/>
              <w:rPr>
                <w:b/>
                <w:sz w:val="24"/>
              </w:rPr>
            </w:pPr>
            <w:r>
              <w:rPr>
                <w:b/>
                <w:color w:val="141414"/>
                <w:sz w:val="24"/>
              </w:rPr>
              <w:t>WAVE</w:t>
            </w:r>
            <w:r>
              <w:rPr>
                <w:b/>
                <w:color w:val="141414"/>
                <w:spacing w:val="-1"/>
                <w:sz w:val="24"/>
              </w:rPr>
              <w:t xml:space="preserve"> </w:t>
            </w:r>
            <w:r>
              <w:rPr>
                <w:b/>
                <w:color w:val="141414"/>
                <w:sz w:val="24"/>
              </w:rPr>
              <w:t xml:space="preserve">1 – All </w:t>
            </w:r>
            <w:r>
              <w:rPr>
                <w:b/>
                <w:color w:val="141414"/>
                <w:spacing w:val="-2"/>
                <w:sz w:val="24"/>
              </w:rPr>
              <w:t>Classes</w:t>
            </w:r>
          </w:p>
          <w:p w14:paraId="1B5F0FCB" w14:textId="77777777" w:rsidR="0094634C" w:rsidRDefault="00B66727">
            <w:pPr>
              <w:pStyle w:val="TableParagraph"/>
              <w:numPr>
                <w:ilvl w:val="0"/>
                <w:numId w:val="20"/>
              </w:numPr>
              <w:tabs>
                <w:tab w:val="left" w:pos="413"/>
                <w:tab w:val="left" w:pos="415"/>
              </w:tabs>
              <w:spacing w:before="29"/>
              <w:ind w:right="319"/>
              <w:rPr>
                <w:sz w:val="24"/>
              </w:rPr>
            </w:pPr>
            <w:r>
              <w:rPr>
                <w:color w:val="141414"/>
                <w:sz w:val="24"/>
              </w:rPr>
              <w:t>Differentiated</w:t>
            </w:r>
            <w:r>
              <w:rPr>
                <w:color w:val="141414"/>
                <w:spacing w:val="-17"/>
                <w:sz w:val="24"/>
              </w:rPr>
              <w:t xml:space="preserve"> </w:t>
            </w:r>
            <w:r>
              <w:rPr>
                <w:color w:val="141414"/>
                <w:sz w:val="24"/>
              </w:rPr>
              <w:t xml:space="preserve">curriculum </w:t>
            </w:r>
            <w:r>
              <w:rPr>
                <w:color w:val="141414"/>
                <w:spacing w:val="-2"/>
                <w:sz w:val="24"/>
              </w:rPr>
              <w:t>planning</w:t>
            </w:r>
          </w:p>
          <w:p w14:paraId="28EDA867" w14:textId="77777777" w:rsidR="0094634C" w:rsidRDefault="00B66727">
            <w:pPr>
              <w:pStyle w:val="TableParagraph"/>
              <w:numPr>
                <w:ilvl w:val="0"/>
                <w:numId w:val="20"/>
              </w:numPr>
              <w:tabs>
                <w:tab w:val="left" w:pos="413"/>
              </w:tabs>
              <w:spacing w:before="28"/>
              <w:ind w:left="413" w:hanging="282"/>
              <w:rPr>
                <w:sz w:val="24"/>
              </w:rPr>
            </w:pPr>
            <w:proofErr w:type="spellStart"/>
            <w:r>
              <w:rPr>
                <w:color w:val="141414"/>
                <w:sz w:val="24"/>
              </w:rPr>
              <w:t>Elklan</w:t>
            </w:r>
            <w:proofErr w:type="spellEnd"/>
            <w:r>
              <w:rPr>
                <w:color w:val="141414"/>
                <w:spacing w:val="-3"/>
                <w:sz w:val="24"/>
              </w:rPr>
              <w:t xml:space="preserve"> </w:t>
            </w:r>
            <w:r>
              <w:rPr>
                <w:color w:val="141414"/>
                <w:spacing w:val="-2"/>
                <w:sz w:val="24"/>
              </w:rPr>
              <w:t>Strategies.</w:t>
            </w:r>
          </w:p>
          <w:p w14:paraId="40624019" w14:textId="77777777" w:rsidR="0094634C" w:rsidRDefault="00B66727">
            <w:pPr>
              <w:pStyle w:val="TableParagraph"/>
              <w:numPr>
                <w:ilvl w:val="0"/>
                <w:numId w:val="20"/>
              </w:numPr>
              <w:tabs>
                <w:tab w:val="left" w:pos="413"/>
              </w:tabs>
              <w:spacing w:before="28"/>
              <w:ind w:left="413" w:hanging="282"/>
              <w:rPr>
                <w:sz w:val="24"/>
              </w:rPr>
            </w:pPr>
            <w:r>
              <w:rPr>
                <w:color w:val="141414"/>
                <w:sz w:val="24"/>
              </w:rPr>
              <w:t>Word</w:t>
            </w:r>
            <w:r>
              <w:rPr>
                <w:color w:val="141414"/>
                <w:spacing w:val="-2"/>
                <w:sz w:val="24"/>
              </w:rPr>
              <w:t xml:space="preserve"> </w:t>
            </w:r>
            <w:r>
              <w:rPr>
                <w:color w:val="141414"/>
                <w:sz w:val="24"/>
              </w:rPr>
              <w:t xml:space="preserve">Aware </w:t>
            </w:r>
            <w:r>
              <w:rPr>
                <w:color w:val="141414"/>
                <w:spacing w:val="-2"/>
                <w:sz w:val="24"/>
              </w:rPr>
              <w:t>Strategies</w:t>
            </w:r>
          </w:p>
          <w:p w14:paraId="1441E044" w14:textId="77777777" w:rsidR="0094634C" w:rsidRDefault="00B66727">
            <w:pPr>
              <w:pStyle w:val="TableParagraph"/>
              <w:numPr>
                <w:ilvl w:val="0"/>
                <w:numId w:val="20"/>
              </w:numPr>
              <w:tabs>
                <w:tab w:val="left" w:pos="413"/>
                <w:tab w:val="left" w:pos="415"/>
              </w:tabs>
              <w:ind w:right="1091"/>
              <w:rPr>
                <w:sz w:val="24"/>
              </w:rPr>
            </w:pPr>
            <w:r>
              <w:rPr>
                <w:color w:val="141414"/>
                <w:spacing w:val="-2"/>
                <w:sz w:val="24"/>
              </w:rPr>
              <w:t>Modelled speech/language</w:t>
            </w:r>
          </w:p>
          <w:p w14:paraId="3E455ABC" w14:textId="77777777" w:rsidR="0094634C" w:rsidRDefault="00B66727">
            <w:pPr>
              <w:pStyle w:val="TableParagraph"/>
              <w:numPr>
                <w:ilvl w:val="0"/>
                <w:numId w:val="20"/>
              </w:numPr>
              <w:tabs>
                <w:tab w:val="left" w:pos="413"/>
              </w:tabs>
              <w:spacing w:before="30"/>
              <w:ind w:left="413" w:hanging="282"/>
              <w:rPr>
                <w:sz w:val="24"/>
              </w:rPr>
            </w:pPr>
            <w:r>
              <w:rPr>
                <w:color w:val="141414"/>
                <w:sz w:val="24"/>
              </w:rPr>
              <w:t>Modelled</w:t>
            </w:r>
            <w:r>
              <w:rPr>
                <w:color w:val="141414"/>
                <w:spacing w:val="-4"/>
                <w:sz w:val="24"/>
              </w:rPr>
              <w:t xml:space="preserve"> </w:t>
            </w:r>
            <w:r>
              <w:rPr>
                <w:color w:val="141414"/>
                <w:spacing w:val="-2"/>
                <w:sz w:val="24"/>
              </w:rPr>
              <w:t>Interaction</w:t>
            </w:r>
          </w:p>
          <w:p w14:paraId="05B6A376" w14:textId="77777777" w:rsidR="0094634C" w:rsidRDefault="00B66727">
            <w:pPr>
              <w:pStyle w:val="TableParagraph"/>
              <w:numPr>
                <w:ilvl w:val="0"/>
                <w:numId w:val="20"/>
              </w:numPr>
              <w:tabs>
                <w:tab w:val="left" w:pos="413"/>
              </w:tabs>
              <w:spacing w:before="28"/>
              <w:ind w:left="413" w:hanging="282"/>
              <w:rPr>
                <w:sz w:val="24"/>
              </w:rPr>
            </w:pPr>
            <w:r>
              <w:rPr>
                <w:color w:val="141414"/>
                <w:sz w:val="24"/>
              </w:rPr>
              <w:t>Blank</w:t>
            </w:r>
            <w:r>
              <w:rPr>
                <w:color w:val="141414"/>
                <w:spacing w:val="-2"/>
                <w:sz w:val="24"/>
              </w:rPr>
              <w:t xml:space="preserve"> </w:t>
            </w:r>
            <w:r>
              <w:rPr>
                <w:color w:val="141414"/>
                <w:sz w:val="24"/>
              </w:rPr>
              <w:t>Level</w:t>
            </w:r>
            <w:r>
              <w:rPr>
                <w:color w:val="141414"/>
                <w:spacing w:val="-1"/>
                <w:sz w:val="24"/>
              </w:rPr>
              <w:t xml:space="preserve"> </w:t>
            </w:r>
            <w:r>
              <w:rPr>
                <w:color w:val="141414"/>
                <w:spacing w:val="-2"/>
                <w:sz w:val="24"/>
              </w:rPr>
              <w:t>Questions</w:t>
            </w:r>
          </w:p>
          <w:p w14:paraId="4AA98C15" w14:textId="77777777" w:rsidR="0094634C" w:rsidRDefault="00B66727">
            <w:pPr>
              <w:pStyle w:val="TableParagraph"/>
              <w:numPr>
                <w:ilvl w:val="0"/>
                <w:numId w:val="20"/>
              </w:numPr>
              <w:tabs>
                <w:tab w:val="left" w:pos="413"/>
              </w:tabs>
              <w:ind w:left="413" w:hanging="282"/>
              <w:rPr>
                <w:sz w:val="24"/>
              </w:rPr>
            </w:pPr>
            <w:r>
              <w:rPr>
                <w:color w:val="141414"/>
                <w:sz w:val="24"/>
              </w:rPr>
              <w:t>Targeted</w:t>
            </w:r>
            <w:r>
              <w:rPr>
                <w:color w:val="141414"/>
                <w:spacing w:val="-1"/>
                <w:sz w:val="24"/>
              </w:rPr>
              <w:t xml:space="preserve"> </w:t>
            </w:r>
            <w:r>
              <w:rPr>
                <w:color w:val="141414"/>
                <w:spacing w:val="-2"/>
                <w:sz w:val="24"/>
              </w:rPr>
              <w:t>questioning</w:t>
            </w:r>
          </w:p>
          <w:p w14:paraId="656FCD88" w14:textId="77777777" w:rsidR="0094634C" w:rsidRDefault="00B66727">
            <w:pPr>
              <w:pStyle w:val="TableParagraph"/>
              <w:numPr>
                <w:ilvl w:val="0"/>
                <w:numId w:val="20"/>
              </w:numPr>
              <w:tabs>
                <w:tab w:val="left" w:pos="413"/>
              </w:tabs>
              <w:spacing w:before="30"/>
              <w:ind w:left="413" w:hanging="282"/>
              <w:rPr>
                <w:sz w:val="24"/>
              </w:rPr>
            </w:pPr>
            <w:r>
              <w:rPr>
                <w:color w:val="141414"/>
                <w:sz w:val="24"/>
              </w:rPr>
              <w:t>Talking</w:t>
            </w:r>
            <w:r>
              <w:rPr>
                <w:color w:val="141414"/>
                <w:spacing w:val="-2"/>
                <w:sz w:val="24"/>
              </w:rPr>
              <w:t xml:space="preserve"> partners</w:t>
            </w:r>
          </w:p>
          <w:p w14:paraId="0D2CB453" w14:textId="77777777" w:rsidR="0094634C" w:rsidRDefault="00B66727">
            <w:pPr>
              <w:pStyle w:val="TableParagraph"/>
              <w:numPr>
                <w:ilvl w:val="0"/>
                <w:numId w:val="20"/>
              </w:numPr>
              <w:tabs>
                <w:tab w:val="left" w:pos="413"/>
              </w:tabs>
              <w:spacing w:before="28"/>
              <w:ind w:left="413" w:hanging="282"/>
              <w:rPr>
                <w:sz w:val="24"/>
              </w:rPr>
            </w:pPr>
            <w:r>
              <w:rPr>
                <w:color w:val="141414"/>
                <w:sz w:val="24"/>
              </w:rPr>
              <w:t>Group</w:t>
            </w:r>
            <w:r>
              <w:rPr>
                <w:color w:val="141414"/>
                <w:spacing w:val="-2"/>
                <w:sz w:val="24"/>
              </w:rPr>
              <w:t xml:space="preserve"> </w:t>
            </w:r>
            <w:r>
              <w:rPr>
                <w:color w:val="141414"/>
                <w:spacing w:val="-4"/>
                <w:sz w:val="24"/>
              </w:rPr>
              <w:t>work</w:t>
            </w:r>
          </w:p>
          <w:p w14:paraId="070E866F" w14:textId="77777777" w:rsidR="0094634C" w:rsidRDefault="00B66727">
            <w:pPr>
              <w:pStyle w:val="TableParagraph"/>
              <w:numPr>
                <w:ilvl w:val="0"/>
                <w:numId w:val="20"/>
              </w:numPr>
              <w:tabs>
                <w:tab w:val="left" w:pos="413"/>
                <w:tab w:val="left" w:pos="415"/>
              </w:tabs>
              <w:ind w:right="667"/>
              <w:rPr>
                <w:sz w:val="24"/>
              </w:rPr>
            </w:pPr>
            <w:r>
              <w:rPr>
                <w:color w:val="141414"/>
                <w:sz w:val="24"/>
              </w:rPr>
              <w:t>Class</w:t>
            </w:r>
            <w:r>
              <w:rPr>
                <w:color w:val="141414"/>
                <w:spacing w:val="-11"/>
                <w:sz w:val="24"/>
              </w:rPr>
              <w:t xml:space="preserve"> </w:t>
            </w:r>
            <w:r>
              <w:rPr>
                <w:color w:val="141414"/>
                <w:sz w:val="24"/>
              </w:rPr>
              <w:t>visual</w:t>
            </w:r>
            <w:r>
              <w:rPr>
                <w:color w:val="141414"/>
                <w:spacing w:val="-11"/>
                <w:sz w:val="24"/>
              </w:rPr>
              <w:t xml:space="preserve"> </w:t>
            </w:r>
            <w:r>
              <w:rPr>
                <w:color w:val="141414"/>
                <w:sz w:val="24"/>
              </w:rPr>
              <w:t>aids</w:t>
            </w:r>
            <w:r>
              <w:rPr>
                <w:color w:val="141414"/>
                <w:spacing w:val="-13"/>
                <w:sz w:val="24"/>
              </w:rPr>
              <w:t xml:space="preserve"> </w:t>
            </w:r>
            <w:r>
              <w:rPr>
                <w:color w:val="141414"/>
                <w:sz w:val="24"/>
              </w:rPr>
              <w:t xml:space="preserve">and </w:t>
            </w:r>
            <w:r>
              <w:rPr>
                <w:color w:val="141414"/>
                <w:spacing w:val="-2"/>
                <w:sz w:val="24"/>
              </w:rPr>
              <w:t>prompts</w:t>
            </w:r>
          </w:p>
          <w:p w14:paraId="5347FF3A" w14:textId="77777777" w:rsidR="0094634C" w:rsidRDefault="00B66727">
            <w:pPr>
              <w:pStyle w:val="TableParagraph"/>
              <w:numPr>
                <w:ilvl w:val="0"/>
                <w:numId w:val="20"/>
              </w:numPr>
              <w:tabs>
                <w:tab w:val="left" w:pos="413"/>
              </w:tabs>
              <w:spacing w:before="28"/>
              <w:ind w:left="413" w:hanging="282"/>
              <w:rPr>
                <w:sz w:val="24"/>
              </w:rPr>
            </w:pPr>
            <w:r>
              <w:rPr>
                <w:color w:val="141414"/>
                <w:sz w:val="24"/>
              </w:rPr>
              <w:t>Visual</w:t>
            </w:r>
            <w:r>
              <w:rPr>
                <w:color w:val="141414"/>
                <w:spacing w:val="-1"/>
                <w:sz w:val="24"/>
              </w:rPr>
              <w:t xml:space="preserve"> </w:t>
            </w:r>
            <w:r>
              <w:rPr>
                <w:color w:val="141414"/>
                <w:spacing w:val="-2"/>
                <w:sz w:val="24"/>
              </w:rPr>
              <w:t>timetables</w:t>
            </w:r>
          </w:p>
          <w:p w14:paraId="0C174909" w14:textId="77777777" w:rsidR="0094634C" w:rsidRDefault="00B66727">
            <w:pPr>
              <w:pStyle w:val="TableParagraph"/>
              <w:numPr>
                <w:ilvl w:val="0"/>
                <w:numId w:val="20"/>
              </w:numPr>
              <w:tabs>
                <w:tab w:val="left" w:pos="413"/>
              </w:tabs>
              <w:spacing w:before="28"/>
              <w:ind w:left="413" w:hanging="282"/>
              <w:rPr>
                <w:sz w:val="24"/>
              </w:rPr>
            </w:pPr>
            <w:r>
              <w:rPr>
                <w:color w:val="141414"/>
                <w:sz w:val="24"/>
              </w:rPr>
              <w:t>Key</w:t>
            </w:r>
            <w:r>
              <w:rPr>
                <w:color w:val="141414"/>
                <w:spacing w:val="-4"/>
                <w:sz w:val="24"/>
              </w:rPr>
              <w:t xml:space="preserve"> </w:t>
            </w:r>
            <w:r>
              <w:rPr>
                <w:color w:val="141414"/>
                <w:sz w:val="24"/>
              </w:rPr>
              <w:t>words/word</w:t>
            </w:r>
            <w:r>
              <w:rPr>
                <w:color w:val="141414"/>
                <w:spacing w:val="-2"/>
                <w:sz w:val="24"/>
              </w:rPr>
              <w:t xml:space="preserve"> banks</w:t>
            </w:r>
          </w:p>
          <w:p w14:paraId="7459A67F" w14:textId="77777777" w:rsidR="0094634C" w:rsidRDefault="00B66727">
            <w:pPr>
              <w:pStyle w:val="TableParagraph"/>
              <w:numPr>
                <w:ilvl w:val="0"/>
                <w:numId w:val="20"/>
              </w:numPr>
              <w:tabs>
                <w:tab w:val="left" w:pos="413"/>
              </w:tabs>
              <w:spacing w:before="30"/>
              <w:ind w:left="413" w:hanging="282"/>
              <w:rPr>
                <w:sz w:val="24"/>
              </w:rPr>
            </w:pPr>
            <w:r>
              <w:rPr>
                <w:color w:val="141414"/>
                <w:sz w:val="24"/>
              </w:rPr>
              <w:t>Drama</w:t>
            </w:r>
            <w:r>
              <w:rPr>
                <w:color w:val="141414"/>
                <w:spacing w:val="-2"/>
                <w:sz w:val="24"/>
              </w:rPr>
              <w:t xml:space="preserve"> activities</w:t>
            </w:r>
          </w:p>
          <w:p w14:paraId="2E555A3D" w14:textId="77777777" w:rsidR="0094634C" w:rsidRDefault="00B66727">
            <w:pPr>
              <w:pStyle w:val="TableParagraph"/>
              <w:numPr>
                <w:ilvl w:val="0"/>
                <w:numId w:val="20"/>
              </w:numPr>
              <w:tabs>
                <w:tab w:val="left" w:pos="413"/>
              </w:tabs>
              <w:ind w:left="413" w:hanging="282"/>
              <w:rPr>
                <w:sz w:val="24"/>
              </w:rPr>
            </w:pPr>
            <w:r>
              <w:rPr>
                <w:color w:val="141414"/>
                <w:sz w:val="24"/>
              </w:rPr>
              <w:t>Sequencing</w:t>
            </w:r>
            <w:r>
              <w:rPr>
                <w:color w:val="141414"/>
                <w:spacing w:val="-4"/>
                <w:sz w:val="24"/>
              </w:rPr>
              <w:t xml:space="preserve"> </w:t>
            </w:r>
            <w:r>
              <w:rPr>
                <w:color w:val="141414"/>
                <w:spacing w:val="-2"/>
                <w:sz w:val="24"/>
              </w:rPr>
              <w:t>activities</w:t>
            </w:r>
          </w:p>
          <w:p w14:paraId="1B7392A1" w14:textId="77777777" w:rsidR="0094634C" w:rsidRDefault="00B66727">
            <w:pPr>
              <w:pStyle w:val="TableParagraph"/>
              <w:numPr>
                <w:ilvl w:val="0"/>
                <w:numId w:val="20"/>
              </w:numPr>
              <w:tabs>
                <w:tab w:val="left" w:pos="413"/>
              </w:tabs>
              <w:spacing w:before="28"/>
              <w:ind w:left="413" w:hanging="282"/>
              <w:rPr>
                <w:sz w:val="24"/>
              </w:rPr>
            </w:pPr>
            <w:r>
              <w:rPr>
                <w:color w:val="141414"/>
                <w:sz w:val="24"/>
              </w:rPr>
              <w:t>Additional</w:t>
            </w:r>
            <w:r>
              <w:rPr>
                <w:color w:val="141414"/>
                <w:spacing w:val="-5"/>
                <w:sz w:val="24"/>
              </w:rPr>
              <w:t xml:space="preserve"> </w:t>
            </w:r>
            <w:r>
              <w:rPr>
                <w:color w:val="141414"/>
                <w:sz w:val="24"/>
              </w:rPr>
              <w:t>processing</w:t>
            </w:r>
            <w:r>
              <w:rPr>
                <w:color w:val="141414"/>
                <w:spacing w:val="-5"/>
                <w:sz w:val="24"/>
              </w:rPr>
              <w:t xml:space="preserve"> </w:t>
            </w:r>
            <w:r>
              <w:rPr>
                <w:color w:val="141414"/>
                <w:spacing w:val="-4"/>
                <w:sz w:val="24"/>
              </w:rPr>
              <w:t>time</w:t>
            </w:r>
          </w:p>
          <w:p w14:paraId="3BCCF45E" w14:textId="77777777" w:rsidR="0094634C" w:rsidRDefault="00B66727">
            <w:pPr>
              <w:pStyle w:val="TableParagraph"/>
              <w:numPr>
                <w:ilvl w:val="0"/>
                <w:numId w:val="20"/>
              </w:numPr>
              <w:tabs>
                <w:tab w:val="left" w:pos="413"/>
              </w:tabs>
              <w:ind w:left="413" w:hanging="282"/>
              <w:rPr>
                <w:sz w:val="24"/>
              </w:rPr>
            </w:pPr>
            <w:r>
              <w:rPr>
                <w:color w:val="141414"/>
                <w:sz w:val="24"/>
              </w:rPr>
              <w:t>Simplified</w:t>
            </w:r>
            <w:r>
              <w:rPr>
                <w:color w:val="141414"/>
                <w:spacing w:val="-4"/>
                <w:sz w:val="24"/>
              </w:rPr>
              <w:t xml:space="preserve"> </w:t>
            </w:r>
            <w:r>
              <w:rPr>
                <w:color w:val="141414"/>
                <w:spacing w:val="-2"/>
                <w:sz w:val="24"/>
              </w:rPr>
              <w:t>Language</w:t>
            </w:r>
          </w:p>
          <w:p w14:paraId="40C797BC" w14:textId="77777777" w:rsidR="0094634C" w:rsidRDefault="00B66727">
            <w:pPr>
              <w:pStyle w:val="TableParagraph"/>
              <w:numPr>
                <w:ilvl w:val="0"/>
                <w:numId w:val="20"/>
              </w:numPr>
              <w:tabs>
                <w:tab w:val="left" w:pos="413"/>
              </w:tabs>
              <w:spacing w:before="30"/>
              <w:ind w:left="413" w:hanging="282"/>
              <w:rPr>
                <w:sz w:val="24"/>
              </w:rPr>
            </w:pPr>
            <w:r>
              <w:rPr>
                <w:color w:val="141414"/>
                <w:sz w:val="24"/>
              </w:rPr>
              <w:t>Sentence</w:t>
            </w:r>
            <w:r>
              <w:rPr>
                <w:color w:val="141414"/>
                <w:spacing w:val="-1"/>
                <w:sz w:val="24"/>
              </w:rPr>
              <w:t xml:space="preserve"> </w:t>
            </w:r>
            <w:r>
              <w:rPr>
                <w:color w:val="141414"/>
                <w:spacing w:val="-2"/>
                <w:sz w:val="24"/>
              </w:rPr>
              <w:t>Stems</w:t>
            </w:r>
          </w:p>
          <w:p w14:paraId="4414DC1E" w14:textId="77777777" w:rsidR="0094634C" w:rsidRDefault="00B66727">
            <w:pPr>
              <w:pStyle w:val="TableParagraph"/>
              <w:numPr>
                <w:ilvl w:val="0"/>
                <w:numId w:val="20"/>
              </w:numPr>
              <w:tabs>
                <w:tab w:val="left" w:pos="413"/>
                <w:tab w:val="left" w:pos="415"/>
              </w:tabs>
              <w:spacing w:before="28"/>
              <w:ind w:right="360"/>
              <w:rPr>
                <w:sz w:val="24"/>
              </w:rPr>
            </w:pPr>
            <w:r>
              <w:rPr>
                <w:color w:val="141414"/>
                <w:sz w:val="24"/>
              </w:rPr>
              <w:t>Opportunities for individual,</w:t>
            </w:r>
            <w:r>
              <w:rPr>
                <w:color w:val="141414"/>
                <w:spacing w:val="-12"/>
                <w:sz w:val="24"/>
              </w:rPr>
              <w:t xml:space="preserve"> </w:t>
            </w:r>
            <w:r>
              <w:rPr>
                <w:color w:val="141414"/>
                <w:sz w:val="24"/>
              </w:rPr>
              <w:t>pair,</w:t>
            </w:r>
            <w:r>
              <w:rPr>
                <w:color w:val="141414"/>
                <w:spacing w:val="-12"/>
                <w:sz w:val="24"/>
              </w:rPr>
              <w:t xml:space="preserve"> </w:t>
            </w:r>
            <w:r>
              <w:rPr>
                <w:color w:val="141414"/>
                <w:sz w:val="24"/>
              </w:rPr>
              <w:t>group</w:t>
            </w:r>
            <w:r>
              <w:rPr>
                <w:color w:val="141414"/>
                <w:spacing w:val="-14"/>
                <w:sz w:val="24"/>
              </w:rPr>
              <w:t xml:space="preserve"> </w:t>
            </w:r>
            <w:r>
              <w:rPr>
                <w:color w:val="141414"/>
                <w:sz w:val="24"/>
              </w:rPr>
              <w:t>or whole class working</w:t>
            </w:r>
          </w:p>
          <w:p w14:paraId="6F4D360D" w14:textId="77777777" w:rsidR="0094634C" w:rsidRDefault="00B66727">
            <w:pPr>
              <w:pStyle w:val="TableParagraph"/>
              <w:numPr>
                <w:ilvl w:val="0"/>
                <w:numId w:val="20"/>
              </w:numPr>
              <w:tabs>
                <w:tab w:val="left" w:pos="413"/>
              </w:tabs>
              <w:ind w:left="413" w:hanging="282"/>
              <w:rPr>
                <w:sz w:val="24"/>
              </w:rPr>
            </w:pPr>
            <w:r>
              <w:rPr>
                <w:color w:val="141414"/>
                <w:sz w:val="24"/>
              </w:rPr>
              <w:t>WELLCOMM</w:t>
            </w:r>
            <w:r>
              <w:rPr>
                <w:color w:val="141414"/>
                <w:spacing w:val="-4"/>
                <w:sz w:val="24"/>
              </w:rPr>
              <w:t xml:space="preserve"> </w:t>
            </w:r>
            <w:r>
              <w:rPr>
                <w:color w:val="141414"/>
                <w:spacing w:val="-2"/>
                <w:sz w:val="24"/>
              </w:rPr>
              <w:t>Screening</w:t>
            </w:r>
          </w:p>
          <w:p w14:paraId="001F71AF" w14:textId="77777777" w:rsidR="0094634C" w:rsidRDefault="00B66727">
            <w:pPr>
              <w:pStyle w:val="TableParagraph"/>
              <w:numPr>
                <w:ilvl w:val="0"/>
                <w:numId w:val="20"/>
              </w:numPr>
              <w:tabs>
                <w:tab w:val="left" w:pos="413"/>
                <w:tab w:val="left" w:pos="415"/>
              </w:tabs>
              <w:spacing w:before="28"/>
              <w:ind w:right="401"/>
              <w:rPr>
                <w:sz w:val="24"/>
              </w:rPr>
            </w:pPr>
            <w:r>
              <w:rPr>
                <w:color w:val="141414"/>
                <w:sz w:val="24"/>
              </w:rPr>
              <w:t>Regular</w:t>
            </w:r>
            <w:r>
              <w:rPr>
                <w:color w:val="141414"/>
                <w:spacing w:val="-17"/>
                <w:sz w:val="24"/>
              </w:rPr>
              <w:t xml:space="preserve"> </w:t>
            </w:r>
            <w:r>
              <w:rPr>
                <w:color w:val="141414"/>
                <w:sz w:val="24"/>
              </w:rPr>
              <w:t>communication through informal and formal meetings e.g. parent’s evening</w:t>
            </w:r>
          </w:p>
        </w:tc>
        <w:tc>
          <w:tcPr>
            <w:tcW w:w="3352" w:type="dxa"/>
            <w:shd w:val="clear" w:color="auto" w:fill="F8F8F8"/>
          </w:tcPr>
          <w:p w14:paraId="5158FBD9" w14:textId="77777777" w:rsidR="0094634C" w:rsidRDefault="00B66727">
            <w:pPr>
              <w:pStyle w:val="TableParagraph"/>
              <w:spacing w:before="31"/>
              <w:ind w:left="108" w:firstLine="0"/>
              <w:rPr>
                <w:b/>
                <w:sz w:val="24"/>
              </w:rPr>
            </w:pPr>
            <w:r>
              <w:rPr>
                <w:b/>
                <w:color w:val="141414"/>
                <w:sz w:val="24"/>
              </w:rPr>
              <w:t>WAVE</w:t>
            </w:r>
            <w:r>
              <w:rPr>
                <w:b/>
                <w:color w:val="141414"/>
                <w:spacing w:val="-3"/>
                <w:sz w:val="24"/>
              </w:rPr>
              <w:t xml:space="preserve"> </w:t>
            </w:r>
            <w:r>
              <w:rPr>
                <w:b/>
                <w:color w:val="141414"/>
                <w:spacing w:val="-10"/>
                <w:sz w:val="24"/>
              </w:rPr>
              <w:t>2</w:t>
            </w:r>
          </w:p>
          <w:p w14:paraId="5DC2934A" w14:textId="77777777" w:rsidR="0094634C" w:rsidRDefault="00B66727">
            <w:pPr>
              <w:pStyle w:val="TableParagraph"/>
              <w:numPr>
                <w:ilvl w:val="0"/>
                <w:numId w:val="19"/>
              </w:numPr>
              <w:tabs>
                <w:tab w:val="left" w:pos="338"/>
              </w:tabs>
              <w:spacing w:before="29"/>
              <w:ind w:right="262"/>
              <w:rPr>
                <w:rFonts w:ascii="Symbol" w:hAnsi="Symbol"/>
                <w:color w:val="141414"/>
                <w:sz w:val="24"/>
              </w:rPr>
            </w:pPr>
            <w:r>
              <w:rPr>
                <w:color w:val="141414"/>
                <w:sz w:val="24"/>
              </w:rPr>
              <w:t>SALT</w:t>
            </w:r>
            <w:r>
              <w:rPr>
                <w:color w:val="141414"/>
                <w:spacing w:val="-11"/>
                <w:sz w:val="24"/>
              </w:rPr>
              <w:t xml:space="preserve"> </w:t>
            </w:r>
            <w:r>
              <w:rPr>
                <w:color w:val="141414"/>
                <w:sz w:val="24"/>
              </w:rPr>
              <w:t>intervention</w:t>
            </w:r>
            <w:r>
              <w:rPr>
                <w:color w:val="141414"/>
                <w:spacing w:val="-11"/>
                <w:sz w:val="24"/>
              </w:rPr>
              <w:t xml:space="preserve"> </w:t>
            </w:r>
            <w:r>
              <w:rPr>
                <w:color w:val="141414"/>
                <w:sz w:val="24"/>
              </w:rPr>
              <w:t>with</w:t>
            </w:r>
            <w:r>
              <w:rPr>
                <w:color w:val="141414"/>
                <w:spacing w:val="-12"/>
                <w:sz w:val="24"/>
              </w:rPr>
              <w:t xml:space="preserve"> </w:t>
            </w:r>
            <w:r>
              <w:rPr>
                <w:color w:val="141414"/>
                <w:sz w:val="24"/>
              </w:rPr>
              <w:t>an ELKLAN trained TA.</w:t>
            </w:r>
          </w:p>
          <w:p w14:paraId="0C9975D9" w14:textId="77777777" w:rsidR="0094634C" w:rsidRDefault="00B66727">
            <w:pPr>
              <w:pStyle w:val="TableParagraph"/>
              <w:numPr>
                <w:ilvl w:val="0"/>
                <w:numId w:val="19"/>
              </w:numPr>
              <w:tabs>
                <w:tab w:val="left" w:pos="338"/>
              </w:tabs>
              <w:spacing w:before="28"/>
              <w:ind w:hanging="230"/>
              <w:rPr>
                <w:rFonts w:ascii="Symbol" w:hAnsi="Symbol"/>
                <w:color w:val="141414"/>
                <w:sz w:val="24"/>
              </w:rPr>
            </w:pPr>
            <w:r>
              <w:rPr>
                <w:color w:val="141414"/>
                <w:sz w:val="24"/>
              </w:rPr>
              <w:t>Pre-teaching</w:t>
            </w:r>
            <w:r>
              <w:rPr>
                <w:color w:val="141414"/>
                <w:spacing w:val="-3"/>
                <w:sz w:val="24"/>
              </w:rPr>
              <w:t xml:space="preserve"> </w:t>
            </w:r>
            <w:r>
              <w:rPr>
                <w:color w:val="141414"/>
                <w:sz w:val="24"/>
              </w:rPr>
              <w:t>of</w:t>
            </w:r>
            <w:r>
              <w:rPr>
                <w:color w:val="141414"/>
                <w:spacing w:val="-1"/>
                <w:sz w:val="24"/>
              </w:rPr>
              <w:t xml:space="preserve"> </w:t>
            </w:r>
            <w:r>
              <w:rPr>
                <w:color w:val="141414"/>
                <w:spacing w:val="-2"/>
                <w:sz w:val="24"/>
              </w:rPr>
              <w:t>vocabulary</w:t>
            </w:r>
          </w:p>
          <w:p w14:paraId="764AB1E3" w14:textId="77777777" w:rsidR="0094634C" w:rsidRDefault="00B66727">
            <w:pPr>
              <w:pStyle w:val="TableParagraph"/>
              <w:numPr>
                <w:ilvl w:val="0"/>
                <w:numId w:val="19"/>
              </w:numPr>
              <w:tabs>
                <w:tab w:val="left" w:pos="338"/>
              </w:tabs>
              <w:spacing w:before="28"/>
              <w:ind w:hanging="230"/>
              <w:rPr>
                <w:rFonts w:ascii="Symbol" w:hAnsi="Symbol"/>
                <w:color w:val="141414"/>
                <w:sz w:val="24"/>
              </w:rPr>
            </w:pPr>
            <w:r>
              <w:rPr>
                <w:color w:val="141414"/>
                <w:sz w:val="24"/>
              </w:rPr>
              <w:t>Mind</w:t>
            </w:r>
            <w:r>
              <w:rPr>
                <w:color w:val="141414"/>
                <w:spacing w:val="-2"/>
                <w:sz w:val="24"/>
              </w:rPr>
              <w:t xml:space="preserve"> </w:t>
            </w:r>
            <w:r>
              <w:rPr>
                <w:color w:val="141414"/>
                <w:sz w:val="24"/>
              </w:rPr>
              <w:t>mapping</w:t>
            </w:r>
            <w:r>
              <w:rPr>
                <w:color w:val="141414"/>
                <w:spacing w:val="-2"/>
                <w:sz w:val="24"/>
              </w:rPr>
              <w:t xml:space="preserve"> Support.</w:t>
            </w:r>
          </w:p>
          <w:p w14:paraId="2A974A2D" w14:textId="77777777" w:rsidR="0094634C" w:rsidRDefault="00B66727">
            <w:pPr>
              <w:pStyle w:val="TableParagraph"/>
              <w:numPr>
                <w:ilvl w:val="0"/>
                <w:numId w:val="19"/>
              </w:numPr>
              <w:tabs>
                <w:tab w:val="left" w:pos="338"/>
              </w:tabs>
              <w:spacing w:before="29"/>
              <w:ind w:hanging="230"/>
              <w:rPr>
                <w:rFonts w:ascii="Symbol" w:hAnsi="Symbol"/>
                <w:color w:val="141414"/>
                <w:sz w:val="24"/>
              </w:rPr>
            </w:pPr>
            <w:r>
              <w:rPr>
                <w:color w:val="141414"/>
                <w:sz w:val="24"/>
              </w:rPr>
              <w:t>Social</w:t>
            </w:r>
            <w:r>
              <w:rPr>
                <w:color w:val="141414"/>
                <w:spacing w:val="-2"/>
                <w:sz w:val="24"/>
              </w:rPr>
              <w:t xml:space="preserve"> </w:t>
            </w:r>
            <w:r>
              <w:rPr>
                <w:color w:val="141414"/>
                <w:sz w:val="24"/>
              </w:rPr>
              <w:t>skills</w:t>
            </w:r>
            <w:r>
              <w:rPr>
                <w:color w:val="141414"/>
                <w:spacing w:val="-2"/>
                <w:sz w:val="24"/>
              </w:rPr>
              <w:t xml:space="preserve"> </w:t>
            </w:r>
            <w:r>
              <w:rPr>
                <w:color w:val="141414"/>
                <w:spacing w:val="-4"/>
                <w:sz w:val="24"/>
              </w:rPr>
              <w:t>group</w:t>
            </w:r>
          </w:p>
          <w:p w14:paraId="09056BCE" w14:textId="77777777" w:rsidR="0094634C" w:rsidRDefault="00B66727">
            <w:pPr>
              <w:pStyle w:val="TableParagraph"/>
              <w:numPr>
                <w:ilvl w:val="0"/>
                <w:numId w:val="19"/>
              </w:numPr>
              <w:tabs>
                <w:tab w:val="left" w:pos="338"/>
              </w:tabs>
              <w:spacing w:before="28"/>
              <w:ind w:right="1090"/>
              <w:rPr>
                <w:rFonts w:ascii="Symbol" w:hAnsi="Symbol"/>
                <w:color w:val="141414"/>
                <w:sz w:val="24"/>
              </w:rPr>
            </w:pPr>
            <w:r>
              <w:rPr>
                <w:color w:val="141414"/>
                <w:sz w:val="24"/>
              </w:rPr>
              <w:t>Learning</w:t>
            </w:r>
            <w:r>
              <w:rPr>
                <w:color w:val="141414"/>
                <w:spacing w:val="-17"/>
                <w:sz w:val="24"/>
              </w:rPr>
              <w:t xml:space="preserve"> </w:t>
            </w:r>
            <w:r>
              <w:rPr>
                <w:color w:val="141414"/>
                <w:sz w:val="24"/>
              </w:rPr>
              <w:t>to</w:t>
            </w:r>
            <w:r>
              <w:rPr>
                <w:color w:val="141414"/>
                <w:spacing w:val="-17"/>
                <w:sz w:val="24"/>
              </w:rPr>
              <w:t xml:space="preserve"> </w:t>
            </w:r>
            <w:r>
              <w:rPr>
                <w:color w:val="141414"/>
                <w:sz w:val="24"/>
              </w:rPr>
              <w:t xml:space="preserve">Listen </w:t>
            </w:r>
            <w:r>
              <w:rPr>
                <w:color w:val="141414"/>
                <w:spacing w:val="-2"/>
                <w:sz w:val="24"/>
              </w:rPr>
              <w:t>Intervention</w:t>
            </w:r>
          </w:p>
          <w:p w14:paraId="30056DF1" w14:textId="77777777" w:rsidR="0094634C" w:rsidRDefault="00B66727">
            <w:pPr>
              <w:pStyle w:val="TableParagraph"/>
              <w:numPr>
                <w:ilvl w:val="0"/>
                <w:numId w:val="19"/>
              </w:numPr>
              <w:tabs>
                <w:tab w:val="left" w:pos="338"/>
              </w:tabs>
              <w:ind w:hanging="230"/>
              <w:rPr>
                <w:rFonts w:ascii="Symbol" w:hAnsi="Symbol"/>
                <w:color w:val="141414"/>
                <w:sz w:val="24"/>
              </w:rPr>
            </w:pPr>
            <w:r>
              <w:rPr>
                <w:color w:val="141414"/>
                <w:sz w:val="24"/>
              </w:rPr>
              <w:t>WELLCOMM</w:t>
            </w:r>
            <w:r>
              <w:rPr>
                <w:color w:val="141414"/>
                <w:spacing w:val="-4"/>
                <w:sz w:val="24"/>
              </w:rPr>
              <w:t xml:space="preserve"> </w:t>
            </w:r>
            <w:r>
              <w:rPr>
                <w:color w:val="141414"/>
                <w:spacing w:val="-2"/>
                <w:sz w:val="24"/>
              </w:rPr>
              <w:t>intervention</w:t>
            </w:r>
          </w:p>
          <w:p w14:paraId="5B57818D" w14:textId="77777777" w:rsidR="0094634C" w:rsidRDefault="00B66727">
            <w:pPr>
              <w:pStyle w:val="TableParagraph"/>
              <w:numPr>
                <w:ilvl w:val="0"/>
                <w:numId w:val="19"/>
              </w:numPr>
              <w:tabs>
                <w:tab w:val="left" w:pos="338"/>
              </w:tabs>
              <w:spacing w:before="28" w:line="293" w:lineRule="exact"/>
              <w:ind w:hanging="230"/>
              <w:rPr>
                <w:rFonts w:ascii="Symbol" w:hAnsi="Symbol"/>
                <w:sz w:val="24"/>
              </w:rPr>
            </w:pPr>
            <w:r>
              <w:rPr>
                <w:color w:val="141414"/>
                <w:sz w:val="24"/>
              </w:rPr>
              <w:t>Narrative</w:t>
            </w:r>
            <w:r>
              <w:rPr>
                <w:color w:val="141414"/>
                <w:spacing w:val="-2"/>
                <w:sz w:val="24"/>
              </w:rPr>
              <w:t xml:space="preserve"> Therapy</w:t>
            </w:r>
          </w:p>
          <w:p w14:paraId="4711F79B" w14:textId="77777777" w:rsidR="003E0C31" w:rsidRPr="003E0C31" w:rsidRDefault="00B66727" w:rsidP="003E0C31">
            <w:pPr>
              <w:pStyle w:val="TableParagraph"/>
              <w:numPr>
                <w:ilvl w:val="0"/>
                <w:numId w:val="19"/>
              </w:numPr>
              <w:tabs>
                <w:tab w:val="left" w:pos="338"/>
              </w:tabs>
              <w:spacing w:before="0"/>
              <w:ind w:right="584"/>
              <w:rPr>
                <w:rFonts w:ascii="Symbol" w:hAnsi="Symbol"/>
                <w:sz w:val="24"/>
              </w:rPr>
            </w:pPr>
            <w:r>
              <w:rPr>
                <w:sz w:val="24"/>
              </w:rPr>
              <w:t>Narrative</w:t>
            </w:r>
            <w:r>
              <w:rPr>
                <w:spacing w:val="-17"/>
                <w:sz w:val="24"/>
              </w:rPr>
              <w:t xml:space="preserve"> </w:t>
            </w:r>
            <w:r>
              <w:rPr>
                <w:sz w:val="24"/>
              </w:rPr>
              <w:t xml:space="preserve">Commentary </w:t>
            </w:r>
            <w:r>
              <w:rPr>
                <w:spacing w:val="-4"/>
                <w:sz w:val="24"/>
              </w:rPr>
              <w:t>pla</w:t>
            </w:r>
            <w:r w:rsidR="003E0C31">
              <w:rPr>
                <w:spacing w:val="-4"/>
                <w:sz w:val="24"/>
              </w:rPr>
              <w:t>y</w:t>
            </w:r>
          </w:p>
          <w:p w14:paraId="1754D90A" w14:textId="77777777" w:rsidR="003E0C31" w:rsidRPr="003E0C31" w:rsidRDefault="003E0C31" w:rsidP="003E0C31">
            <w:pPr>
              <w:pStyle w:val="TableParagraph"/>
              <w:numPr>
                <w:ilvl w:val="0"/>
                <w:numId w:val="19"/>
              </w:numPr>
              <w:tabs>
                <w:tab w:val="left" w:pos="338"/>
              </w:tabs>
              <w:spacing w:before="0"/>
              <w:ind w:right="584"/>
              <w:rPr>
                <w:sz w:val="24"/>
              </w:rPr>
            </w:pPr>
            <w:r w:rsidRPr="003E0C31">
              <w:rPr>
                <w:sz w:val="24"/>
              </w:rPr>
              <w:t>Haven groups</w:t>
            </w:r>
          </w:p>
          <w:p w14:paraId="2D172568" w14:textId="77777777" w:rsidR="003E0C31" w:rsidRDefault="003E0C31" w:rsidP="003E0C31">
            <w:pPr>
              <w:pStyle w:val="TableParagraph"/>
              <w:tabs>
                <w:tab w:val="left" w:pos="338"/>
              </w:tabs>
              <w:spacing w:before="0"/>
              <w:ind w:left="338" w:right="584" w:firstLine="0"/>
              <w:rPr>
                <w:rFonts w:ascii="Symbol" w:hAnsi="Symbol"/>
                <w:sz w:val="24"/>
              </w:rPr>
            </w:pPr>
          </w:p>
        </w:tc>
        <w:tc>
          <w:tcPr>
            <w:tcW w:w="3350" w:type="dxa"/>
            <w:shd w:val="clear" w:color="auto" w:fill="F8F8F8"/>
          </w:tcPr>
          <w:p w14:paraId="6C02D946" w14:textId="77777777" w:rsidR="0094634C" w:rsidRDefault="00B66727">
            <w:pPr>
              <w:pStyle w:val="TableParagraph"/>
              <w:spacing w:before="31"/>
              <w:ind w:left="106" w:firstLine="0"/>
              <w:rPr>
                <w:b/>
                <w:sz w:val="24"/>
              </w:rPr>
            </w:pPr>
            <w:r>
              <w:rPr>
                <w:b/>
                <w:color w:val="141414"/>
                <w:sz w:val="24"/>
              </w:rPr>
              <w:t>WAVE</w:t>
            </w:r>
            <w:r>
              <w:rPr>
                <w:b/>
                <w:color w:val="141414"/>
                <w:spacing w:val="-3"/>
                <w:sz w:val="24"/>
              </w:rPr>
              <w:t xml:space="preserve"> </w:t>
            </w:r>
            <w:r>
              <w:rPr>
                <w:b/>
                <w:color w:val="141414"/>
                <w:spacing w:val="-10"/>
                <w:sz w:val="24"/>
              </w:rPr>
              <w:t>3</w:t>
            </w:r>
          </w:p>
          <w:p w14:paraId="4456521C" w14:textId="77777777" w:rsidR="0094634C" w:rsidRDefault="00B66727" w:rsidP="00AF663F">
            <w:pPr>
              <w:pStyle w:val="TableParagraph"/>
              <w:numPr>
                <w:ilvl w:val="0"/>
                <w:numId w:val="18"/>
              </w:numPr>
              <w:tabs>
                <w:tab w:val="left" w:pos="385"/>
              </w:tabs>
              <w:spacing w:before="29"/>
              <w:ind w:right="533"/>
              <w:rPr>
                <w:sz w:val="24"/>
              </w:rPr>
            </w:pPr>
            <w:r>
              <w:rPr>
                <w:color w:val="141414"/>
                <w:sz w:val="24"/>
              </w:rPr>
              <w:t>Speech</w:t>
            </w:r>
            <w:r>
              <w:rPr>
                <w:color w:val="141414"/>
                <w:spacing w:val="-17"/>
                <w:sz w:val="24"/>
              </w:rPr>
              <w:t xml:space="preserve"> </w:t>
            </w:r>
            <w:r>
              <w:rPr>
                <w:color w:val="141414"/>
                <w:sz w:val="24"/>
              </w:rPr>
              <w:t>and</w:t>
            </w:r>
            <w:r>
              <w:rPr>
                <w:color w:val="141414"/>
                <w:spacing w:val="-17"/>
                <w:sz w:val="24"/>
              </w:rPr>
              <w:t xml:space="preserve"> </w:t>
            </w:r>
            <w:r>
              <w:rPr>
                <w:color w:val="141414"/>
                <w:sz w:val="24"/>
              </w:rPr>
              <w:t>Language Therapist assessment</w:t>
            </w:r>
          </w:p>
          <w:p w14:paraId="3E98C36E" w14:textId="77777777" w:rsidR="0094634C" w:rsidRDefault="00B66727" w:rsidP="00AF663F">
            <w:pPr>
              <w:pStyle w:val="TableParagraph"/>
              <w:numPr>
                <w:ilvl w:val="0"/>
                <w:numId w:val="18"/>
              </w:numPr>
              <w:tabs>
                <w:tab w:val="left" w:pos="385"/>
              </w:tabs>
              <w:spacing w:before="28"/>
              <w:ind w:right="855"/>
              <w:rPr>
                <w:sz w:val="24"/>
              </w:rPr>
            </w:pPr>
            <w:r>
              <w:rPr>
                <w:color w:val="141414"/>
                <w:sz w:val="24"/>
              </w:rPr>
              <w:t xml:space="preserve">Individual SALT </w:t>
            </w:r>
            <w:proofErr w:type="spellStart"/>
            <w:r>
              <w:rPr>
                <w:color w:val="141414"/>
                <w:sz w:val="24"/>
              </w:rPr>
              <w:t>programme</w:t>
            </w:r>
            <w:proofErr w:type="spellEnd"/>
            <w:r>
              <w:rPr>
                <w:color w:val="141414"/>
                <w:spacing w:val="-3"/>
                <w:sz w:val="24"/>
              </w:rPr>
              <w:t xml:space="preserve"> </w:t>
            </w:r>
            <w:r>
              <w:rPr>
                <w:color w:val="141414"/>
                <w:spacing w:val="-2"/>
                <w:sz w:val="24"/>
              </w:rPr>
              <w:t>support</w:t>
            </w:r>
          </w:p>
          <w:p w14:paraId="058E22D7" w14:textId="77777777" w:rsidR="0094634C" w:rsidRDefault="00B66727" w:rsidP="00AF663F">
            <w:pPr>
              <w:pStyle w:val="TableParagraph"/>
              <w:numPr>
                <w:ilvl w:val="0"/>
                <w:numId w:val="18"/>
              </w:numPr>
              <w:tabs>
                <w:tab w:val="left" w:pos="385"/>
              </w:tabs>
              <w:spacing w:before="28"/>
              <w:ind w:right="457"/>
              <w:rPr>
                <w:sz w:val="24"/>
              </w:rPr>
            </w:pPr>
            <w:r>
              <w:rPr>
                <w:color w:val="141414"/>
                <w:sz w:val="24"/>
              </w:rPr>
              <w:t>Outreach support from specialist schools: RHOSEY,</w:t>
            </w:r>
            <w:r>
              <w:rPr>
                <w:color w:val="141414"/>
                <w:spacing w:val="-17"/>
                <w:sz w:val="24"/>
              </w:rPr>
              <w:t xml:space="preserve"> </w:t>
            </w:r>
            <w:r>
              <w:rPr>
                <w:color w:val="141414"/>
                <w:sz w:val="24"/>
              </w:rPr>
              <w:t>The</w:t>
            </w:r>
            <w:r>
              <w:rPr>
                <w:color w:val="141414"/>
                <w:spacing w:val="-17"/>
                <w:sz w:val="24"/>
              </w:rPr>
              <w:t xml:space="preserve"> </w:t>
            </w:r>
            <w:r>
              <w:rPr>
                <w:color w:val="141414"/>
                <w:sz w:val="24"/>
              </w:rPr>
              <w:t xml:space="preserve">Birches, Ashgate, </w:t>
            </w:r>
            <w:r w:rsidR="00AF663F">
              <w:rPr>
                <w:color w:val="141414"/>
                <w:sz w:val="24"/>
              </w:rPr>
              <w:t xml:space="preserve">The </w:t>
            </w:r>
            <w:r>
              <w:rPr>
                <w:color w:val="141414"/>
                <w:sz w:val="24"/>
              </w:rPr>
              <w:t>Grange</w:t>
            </w:r>
          </w:p>
          <w:p w14:paraId="38DB3758" w14:textId="77777777" w:rsidR="0094634C" w:rsidRPr="00AF663F" w:rsidRDefault="00B66727" w:rsidP="00AF663F">
            <w:pPr>
              <w:pStyle w:val="TableParagraph"/>
              <w:numPr>
                <w:ilvl w:val="0"/>
                <w:numId w:val="18"/>
              </w:numPr>
              <w:tabs>
                <w:tab w:val="left" w:pos="384"/>
              </w:tabs>
              <w:spacing w:before="30"/>
              <w:rPr>
                <w:sz w:val="24"/>
              </w:rPr>
            </w:pPr>
            <w:r>
              <w:rPr>
                <w:color w:val="141414"/>
                <w:sz w:val="24"/>
              </w:rPr>
              <w:t>Individual</w:t>
            </w:r>
            <w:r>
              <w:rPr>
                <w:color w:val="141414"/>
                <w:spacing w:val="-3"/>
                <w:sz w:val="24"/>
              </w:rPr>
              <w:t xml:space="preserve"> </w:t>
            </w:r>
            <w:r>
              <w:rPr>
                <w:color w:val="141414"/>
                <w:sz w:val="24"/>
              </w:rPr>
              <w:t>visual</w:t>
            </w:r>
            <w:r>
              <w:rPr>
                <w:color w:val="141414"/>
                <w:spacing w:val="-2"/>
                <w:sz w:val="24"/>
              </w:rPr>
              <w:t xml:space="preserve"> timetables</w:t>
            </w:r>
          </w:p>
          <w:p w14:paraId="4CE70F5F" w14:textId="77777777" w:rsidR="00AF663F" w:rsidRDefault="00AF663F" w:rsidP="00AF663F">
            <w:pPr>
              <w:pStyle w:val="TableParagraph"/>
              <w:numPr>
                <w:ilvl w:val="0"/>
                <w:numId w:val="18"/>
              </w:numPr>
              <w:tabs>
                <w:tab w:val="left" w:pos="384"/>
              </w:tabs>
              <w:spacing w:before="30"/>
              <w:rPr>
                <w:sz w:val="24"/>
              </w:rPr>
            </w:pPr>
            <w:r>
              <w:rPr>
                <w:sz w:val="24"/>
              </w:rPr>
              <w:t>Use of visuals as a means of communication (objects, photographs, images, gestures)</w:t>
            </w:r>
          </w:p>
          <w:p w14:paraId="574598A3" w14:textId="77777777" w:rsidR="00AF663F" w:rsidRDefault="00AF663F" w:rsidP="00AF663F">
            <w:pPr>
              <w:pStyle w:val="TableParagraph"/>
              <w:numPr>
                <w:ilvl w:val="0"/>
                <w:numId w:val="18"/>
              </w:numPr>
              <w:tabs>
                <w:tab w:val="left" w:pos="384"/>
              </w:tabs>
              <w:spacing w:before="30"/>
              <w:rPr>
                <w:sz w:val="24"/>
              </w:rPr>
            </w:pPr>
            <w:r>
              <w:rPr>
                <w:sz w:val="24"/>
              </w:rPr>
              <w:t>Sign supported English in the Early Years and KS1</w:t>
            </w:r>
          </w:p>
          <w:p w14:paraId="23FD78FD" w14:textId="77777777" w:rsidR="0094634C" w:rsidRDefault="00B66727" w:rsidP="00AF663F">
            <w:pPr>
              <w:pStyle w:val="TableParagraph"/>
              <w:numPr>
                <w:ilvl w:val="0"/>
                <w:numId w:val="18"/>
              </w:numPr>
              <w:tabs>
                <w:tab w:val="left" w:pos="384"/>
              </w:tabs>
              <w:rPr>
                <w:sz w:val="24"/>
              </w:rPr>
            </w:pPr>
            <w:r>
              <w:rPr>
                <w:color w:val="141414"/>
                <w:sz w:val="24"/>
              </w:rPr>
              <w:t>TALC</w:t>
            </w:r>
            <w:r>
              <w:rPr>
                <w:color w:val="141414"/>
                <w:spacing w:val="-1"/>
                <w:sz w:val="24"/>
              </w:rPr>
              <w:t xml:space="preserve"> </w:t>
            </w:r>
            <w:r>
              <w:rPr>
                <w:color w:val="141414"/>
                <w:spacing w:val="-2"/>
                <w:sz w:val="24"/>
              </w:rPr>
              <w:t>assessments</w:t>
            </w:r>
          </w:p>
          <w:p w14:paraId="4E17383C" w14:textId="77777777" w:rsidR="0094634C" w:rsidRPr="00AF663F" w:rsidRDefault="00B66727" w:rsidP="00AF663F">
            <w:pPr>
              <w:pStyle w:val="TableParagraph"/>
              <w:numPr>
                <w:ilvl w:val="0"/>
                <w:numId w:val="18"/>
              </w:numPr>
              <w:tabs>
                <w:tab w:val="left" w:pos="384"/>
              </w:tabs>
              <w:spacing w:before="28"/>
              <w:rPr>
                <w:sz w:val="24"/>
              </w:rPr>
            </w:pPr>
            <w:r>
              <w:rPr>
                <w:color w:val="141414"/>
                <w:sz w:val="24"/>
              </w:rPr>
              <w:t>DLD</w:t>
            </w:r>
            <w:r>
              <w:rPr>
                <w:color w:val="141414"/>
                <w:spacing w:val="-1"/>
                <w:sz w:val="24"/>
              </w:rPr>
              <w:t xml:space="preserve"> </w:t>
            </w:r>
            <w:r>
              <w:rPr>
                <w:color w:val="141414"/>
                <w:spacing w:val="-2"/>
                <w:sz w:val="24"/>
              </w:rPr>
              <w:t>Support</w:t>
            </w:r>
          </w:p>
          <w:p w14:paraId="6BD523B8" w14:textId="77777777" w:rsidR="00AF663F" w:rsidRPr="003E0C31" w:rsidRDefault="00AF663F" w:rsidP="00AF663F">
            <w:pPr>
              <w:pStyle w:val="TableParagraph"/>
              <w:numPr>
                <w:ilvl w:val="0"/>
                <w:numId w:val="18"/>
              </w:numPr>
              <w:tabs>
                <w:tab w:val="left" w:pos="385"/>
              </w:tabs>
              <w:spacing w:before="30"/>
              <w:ind w:right="176"/>
              <w:rPr>
                <w:sz w:val="24"/>
              </w:rPr>
            </w:pPr>
            <w:r>
              <w:rPr>
                <w:color w:val="141414"/>
                <w:sz w:val="24"/>
              </w:rPr>
              <w:t>The</w:t>
            </w:r>
            <w:r>
              <w:rPr>
                <w:color w:val="141414"/>
                <w:spacing w:val="-12"/>
                <w:sz w:val="24"/>
              </w:rPr>
              <w:t xml:space="preserve"> </w:t>
            </w:r>
            <w:r>
              <w:rPr>
                <w:color w:val="141414"/>
                <w:sz w:val="24"/>
              </w:rPr>
              <w:t>Hive</w:t>
            </w:r>
            <w:r>
              <w:rPr>
                <w:color w:val="141414"/>
                <w:spacing w:val="-12"/>
                <w:sz w:val="24"/>
              </w:rPr>
              <w:t xml:space="preserve"> </w:t>
            </w:r>
            <w:r>
              <w:rPr>
                <w:color w:val="141414"/>
                <w:sz w:val="24"/>
              </w:rPr>
              <w:t>–special</w:t>
            </w:r>
            <w:r>
              <w:rPr>
                <w:color w:val="141414"/>
                <w:spacing w:val="-13"/>
                <w:sz w:val="24"/>
              </w:rPr>
              <w:t xml:space="preserve"> </w:t>
            </w:r>
            <w:r>
              <w:rPr>
                <w:color w:val="141414"/>
                <w:sz w:val="24"/>
              </w:rPr>
              <w:t xml:space="preserve">support for early years and KS1 </w:t>
            </w:r>
            <w:r>
              <w:rPr>
                <w:color w:val="141414"/>
                <w:spacing w:val="-2"/>
                <w:sz w:val="24"/>
              </w:rPr>
              <w:t>pupils.</w:t>
            </w:r>
          </w:p>
          <w:p w14:paraId="6AC84672" w14:textId="77777777" w:rsidR="003E0C31" w:rsidRDefault="003E0C31" w:rsidP="00AF663F">
            <w:pPr>
              <w:pStyle w:val="TableParagraph"/>
              <w:numPr>
                <w:ilvl w:val="0"/>
                <w:numId w:val="18"/>
              </w:numPr>
              <w:tabs>
                <w:tab w:val="left" w:pos="385"/>
              </w:tabs>
              <w:spacing w:before="30"/>
              <w:ind w:right="176"/>
              <w:rPr>
                <w:sz w:val="24"/>
              </w:rPr>
            </w:pPr>
            <w:r>
              <w:rPr>
                <w:sz w:val="24"/>
              </w:rPr>
              <w:t>Social communication groups</w:t>
            </w:r>
          </w:p>
          <w:p w14:paraId="20438651" w14:textId="77777777" w:rsidR="00AF663F" w:rsidRDefault="00AF663F" w:rsidP="00AF663F">
            <w:pPr>
              <w:pStyle w:val="TableParagraph"/>
              <w:tabs>
                <w:tab w:val="left" w:pos="384"/>
              </w:tabs>
              <w:spacing w:before="28"/>
              <w:ind w:left="385" w:firstLine="0"/>
              <w:rPr>
                <w:sz w:val="24"/>
              </w:rPr>
            </w:pPr>
          </w:p>
        </w:tc>
      </w:tr>
    </w:tbl>
    <w:p w14:paraId="4DCE4DDD" w14:textId="77777777" w:rsidR="0094634C" w:rsidRDefault="00B66727">
      <w:pPr>
        <w:pStyle w:val="BodyText"/>
        <w:spacing w:before="1"/>
        <w:ind w:left="1"/>
      </w:pPr>
      <w:r>
        <w:t>If</w:t>
      </w:r>
      <w:r>
        <w:rPr>
          <w:spacing w:val="-1"/>
        </w:rPr>
        <w:t xml:space="preserve"> </w:t>
      </w:r>
      <w:r>
        <w:t>the</w:t>
      </w:r>
      <w:r>
        <w:rPr>
          <w:spacing w:val="-1"/>
        </w:rPr>
        <w:t xml:space="preserve"> </w:t>
      </w:r>
      <w:r>
        <w:t>pupils</w:t>
      </w:r>
      <w:r>
        <w:rPr>
          <w:spacing w:val="-2"/>
        </w:rPr>
        <w:t xml:space="preserve"> </w:t>
      </w:r>
      <w:r>
        <w:t>are</w:t>
      </w:r>
      <w:r>
        <w:rPr>
          <w:spacing w:val="-3"/>
        </w:rPr>
        <w:t xml:space="preserve"> </w:t>
      </w:r>
      <w:r>
        <w:t>not</w:t>
      </w:r>
      <w:r>
        <w:rPr>
          <w:spacing w:val="-4"/>
        </w:rPr>
        <w:t xml:space="preserve"> </w:t>
      </w:r>
      <w:r>
        <w:t>making</w:t>
      </w:r>
      <w:r>
        <w:rPr>
          <w:spacing w:val="-1"/>
        </w:rPr>
        <w:t xml:space="preserve"> </w:t>
      </w:r>
      <w:r>
        <w:t>progress,</w:t>
      </w:r>
      <w:r>
        <w:rPr>
          <w:spacing w:val="-1"/>
        </w:rPr>
        <w:t xml:space="preserve"> </w:t>
      </w:r>
      <w:r>
        <w:t>then</w:t>
      </w:r>
      <w:r>
        <w:rPr>
          <w:spacing w:val="-2"/>
        </w:rPr>
        <w:t xml:space="preserve"> </w:t>
      </w:r>
      <w:r>
        <w:t>advice</w:t>
      </w:r>
      <w:r>
        <w:rPr>
          <w:spacing w:val="-1"/>
        </w:rPr>
        <w:t xml:space="preserve"> </w:t>
      </w:r>
      <w:r>
        <w:t>is</w:t>
      </w:r>
      <w:r>
        <w:rPr>
          <w:spacing w:val="-2"/>
        </w:rPr>
        <w:t xml:space="preserve"> </w:t>
      </w:r>
      <w:r>
        <w:t>sought</w:t>
      </w:r>
      <w:r>
        <w:rPr>
          <w:spacing w:val="-4"/>
        </w:rPr>
        <w:t xml:space="preserve"> </w:t>
      </w:r>
      <w:r>
        <w:t>to</w:t>
      </w:r>
      <w:r>
        <w:rPr>
          <w:spacing w:val="-1"/>
        </w:rPr>
        <w:t xml:space="preserve"> </w:t>
      </w:r>
      <w:r>
        <w:t>discuss</w:t>
      </w:r>
      <w:r>
        <w:rPr>
          <w:spacing w:val="-2"/>
        </w:rPr>
        <w:t xml:space="preserve"> </w:t>
      </w:r>
      <w:r>
        <w:t xml:space="preserve">next </w:t>
      </w:r>
      <w:r>
        <w:rPr>
          <w:spacing w:val="-2"/>
        </w:rPr>
        <w:t>steps.</w:t>
      </w:r>
    </w:p>
    <w:p w14:paraId="7E8DEEDF" w14:textId="77777777" w:rsidR="0094634C" w:rsidRDefault="0094634C">
      <w:pPr>
        <w:pStyle w:val="BodyText"/>
        <w:sectPr w:rsidR="0094634C">
          <w:pgSz w:w="11910" w:h="16840"/>
          <w:pgMar w:top="1340" w:right="708" w:bottom="280" w:left="992" w:header="720" w:footer="720" w:gutter="0"/>
          <w:cols w:space="720"/>
        </w:sectPr>
      </w:pPr>
    </w:p>
    <w:p w14:paraId="2611EE2E" w14:textId="77777777" w:rsidR="0094634C" w:rsidRDefault="0094634C">
      <w:pPr>
        <w:pStyle w:val="BodyText"/>
        <w:spacing w:before="5"/>
        <w:rPr>
          <w:sz w:val="2"/>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0DC28B25" w14:textId="77777777">
        <w:trPr>
          <w:trHeight w:val="551"/>
        </w:trPr>
        <w:tc>
          <w:tcPr>
            <w:tcW w:w="10052" w:type="dxa"/>
            <w:gridSpan w:val="3"/>
            <w:shd w:val="clear" w:color="auto" w:fill="9FE1CE"/>
          </w:tcPr>
          <w:p w14:paraId="18EB1648" w14:textId="77777777" w:rsidR="0094634C" w:rsidRDefault="00B66727">
            <w:pPr>
              <w:pStyle w:val="TableParagraph"/>
              <w:spacing w:before="0"/>
              <w:ind w:left="107" w:firstLine="0"/>
              <w:rPr>
                <w:b/>
                <w:sz w:val="24"/>
              </w:rPr>
            </w:pPr>
            <w:r>
              <w:rPr>
                <w:b/>
                <w:sz w:val="24"/>
              </w:rPr>
              <w:t>Cognition</w:t>
            </w:r>
            <w:r>
              <w:rPr>
                <w:b/>
                <w:spacing w:val="-4"/>
                <w:sz w:val="24"/>
              </w:rPr>
              <w:t xml:space="preserve"> </w:t>
            </w:r>
            <w:r>
              <w:rPr>
                <w:b/>
                <w:sz w:val="24"/>
              </w:rPr>
              <w:t>and</w:t>
            </w:r>
            <w:r>
              <w:rPr>
                <w:b/>
                <w:spacing w:val="-3"/>
                <w:sz w:val="24"/>
              </w:rPr>
              <w:t xml:space="preserve"> </w:t>
            </w:r>
            <w:r>
              <w:rPr>
                <w:b/>
                <w:spacing w:val="-2"/>
                <w:sz w:val="24"/>
              </w:rPr>
              <w:t>Learning</w:t>
            </w:r>
          </w:p>
        </w:tc>
      </w:tr>
      <w:tr w:rsidR="0094634C" w14:paraId="24C30616" w14:textId="77777777" w:rsidTr="003E0C31">
        <w:trPr>
          <w:trHeight w:val="9038"/>
        </w:trPr>
        <w:tc>
          <w:tcPr>
            <w:tcW w:w="3350" w:type="dxa"/>
            <w:shd w:val="clear" w:color="auto" w:fill="F8F8F8"/>
          </w:tcPr>
          <w:p w14:paraId="7B60CCC0" w14:textId="77777777" w:rsidR="0094634C" w:rsidRDefault="00B66727">
            <w:pPr>
              <w:pStyle w:val="TableParagraph"/>
              <w:spacing w:before="31"/>
              <w:ind w:left="107" w:firstLine="0"/>
              <w:rPr>
                <w:b/>
                <w:sz w:val="24"/>
              </w:rPr>
            </w:pPr>
            <w:r>
              <w:rPr>
                <w:b/>
                <w:color w:val="141414"/>
                <w:sz w:val="24"/>
              </w:rPr>
              <w:t>WAVE</w:t>
            </w:r>
            <w:r>
              <w:rPr>
                <w:b/>
                <w:color w:val="141414"/>
                <w:spacing w:val="-1"/>
                <w:sz w:val="24"/>
              </w:rPr>
              <w:t xml:space="preserve"> </w:t>
            </w:r>
            <w:r>
              <w:rPr>
                <w:b/>
                <w:color w:val="141414"/>
                <w:sz w:val="24"/>
              </w:rPr>
              <w:t xml:space="preserve">1 – All </w:t>
            </w:r>
            <w:r>
              <w:rPr>
                <w:b/>
                <w:color w:val="141414"/>
                <w:spacing w:val="-2"/>
                <w:sz w:val="24"/>
              </w:rPr>
              <w:t>Classes</w:t>
            </w:r>
          </w:p>
          <w:p w14:paraId="4B9BD870" w14:textId="77777777" w:rsidR="0094634C" w:rsidRDefault="00B66727">
            <w:pPr>
              <w:pStyle w:val="TableParagraph"/>
              <w:numPr>
                <w:ilvl w:val="0"/>
                <w:numId w:val="17"/>
              </w:numPr>
              <w:tabs>
                <w:tab w:val="left" w:pos="413"/>
                <w:tab w:val="left" w:pos="415"/>
              </w:tabs>
              <w:spacing w:before="30"/>
              <w:ind w:right="852"/>
              <w:rPr>
                <w:rFonts w:ascii="Symbol" w:hAnsi="Symbol"/>
                <w:color w:val="141414"/>
                <w:sz w:val="24"/>
              </w:rPr>
            </w:pPr>
            <w:r>
              <w:rPr>
                <w:color w:val="141414"/>
                <w:sz w:val="24"/>
              </w:rPr>
              <w:t>“Adaptive</w:t>
            </w:r>
            <w:r>
              <w:rPr>
                <w:color w:val="141414"/>
                <w:spacing w:val="-17"/>
                <w:sz w:val="24"/>
              </w:rPr>
              <w:t xml:space="preserve"> </w:t>
            </w:r>
            <w:r>
              <w:rPr>
                <w:color w:val="141414"/>
                <w:sz w:val="24"/>
              </w:rPr>
              <w:t xml:space="preserve">teaching” </w:t>
            </w:r>
            <w:r>
              <w:rPr>
                <w:color w:val="141414"/>
                <w:spacing w:val="-2"/>
                <w:sz w:val="24"/>
              </w:rPr>
              <w:t>planning</w:t>
            </w:r>
          </w:p>
          <w:p w14:paraId="34CB0FBD" w14:textId="77777777" w:rsidR="0094634C" w:rsidRDefault="00B66727">
            <w:pPr>
              <w:pStyle w:val="TableParagraph"/>
              <w:numPr>
                <w:ilvl w:val="0"/>
                <w:numId w:val="17"/>
              </w:numPr>
              <w:tabs>
                <w:tab w:val="left" w:pos="413"/>
              </w:tabs>
              <w:ind w:left="413" w:hanging="282"/>
              <w:rPr>
                <w:rFonts w:ascii="Symbol" w:hAnsi="Symbol"/>
                <w:color w:val="141414"/>
                <w:sz w:val="24"/>
              </w:rPr>
            </w:pPr>
            <w:r>
              <w:rPr>
                <w:color w:val="141414"/>
                <w:sz w:val="24"/>
              </w:rPr>
              <w:t>Modelling</w:t>
            </w:r>
            <w:r>
              <w:rPr>
                <w:color w:val="141414"/>
                <w:spacing w:val="-3"/>
                <w:sz w:val="24"/>
              </w:rPr>
              <w:t xml:space="preserve"> </w:t>
            </w:r>
            <w:r>
              <w:rPr>
                <w:color w:val="141414"/>
                <w:sz w:val="24"/>
              </w:rPr>
              <w:t>of</w:t>
            </w:r>
            <w:r>
              <w:rPr>
                <w:color w:val="141414"/>
                <w:spacing w:val="-1"/>
                <w:sz w:val="24"/>
              </w:rPr>
              <w:t xml:space="preserve"> </w:t>
            </w:r>
            <w:r>
              <w:rPr>
                <w:color w:val="141414"/>
                <w:spacing w:val="-2"/>
                <w:sz w:val="24"/>
              </w:rPr>
              <w:t>skills</w:t>
            </w:r>
          </w:p>
          <w:p w14:paraId="6D279156" w14:textId="77777777" w:rsidR="0094634C" w:rsidRDefault="00B66727">
            <w:pPr>
              <w:pStyle w:val="TableParagraph"/>
              <w:numPr>
                <w:ilvl w:val="0"/>
                <w:numId w:val="17"/>
              </w:numPr>
              <w:tabs>
                <w:tab w:val="left" w:pos="413"/>
              </w:tabs>
              <w:spacing w:before="30"/>
              <w:ind w:left="413" w:hanging="282"/>
              <w:rPr>
                <w:rFonts w:ascii="Symbol" w:hAnsi="Symbol"/>
                <w:color w:val="141414"/>
                <w:sz w:val="24"/>
              </w:rPr>
            </w:pPr>
            <w:r>
              <w:rPr>
                <w:color w:val="141414"/>
                <w:sz w:val="24"/>
              </w:rPr>
              <w:t>High</w:t>
            </w:r>
            <w:r>
              <w:rPr>
                <w:color w:val="141414"/>
                <w:spacing w:val="-1"/>
                <w:sz w:val="24"/>
              </w:rPr>
              <w:t xml:space="preserve"> </w:t>
            </w:r>
            <w:r>
              <w:rPr>
                <w:color w:val="141414"/>
                <w:spacing w:val="-2"/>
                <w:sz w:val="24"/>
              </w:rPr>
              <w:t>expectations</w:t>
            </w:r>
          </w:p>
          <w:p w14:paraId="21FF7B9E" w14:textId="77777777" w:rsidR="0094634C" w:rsidRDefault="00B66727">
            <w:pPr>
              <w:pStyle w:val="TableParagraph"/>
              <w:numPr>
                <w:ilvl w:val="0"/>
                <w:numId w:val="17"/>
              </w:numPr>
              <w:tabs>
                <w:tab w:val="left" w:pos="413"/>
                <w:tab w:val="left" w:pos="415"/>
              </w:tabs>
              <w:spacing w:before="28"/>
              <w:ind w:right="202"/>
              <w:rPr>
                <w:rFonts w:ascii="Symbol" w:hAnsi="Symbol"/>
                <w:color w:val="141414"/>
                <w:sz w:val="24"/>
              </w:rPr>
            </w:pPr>
            <w:r>
              <w:rPr>
                <w:color w:val="141414"/>
                <w:sz w:val="24"/>
              </w:rPr>
              <w:t>Success</w:t>
            </w:r>
            <w:r>
              <w:rPr>
                <w:color w:val="141414"/>
                <w:spacing w:val="-13"/>
                <w:sz w:val="24"/>
              </w:rPr>
              <w:t xml:space="preserve"> </w:t>
            </w:r>
            <w:r>
              <w:rPr>
                <w:color w:val="141414"/>
                <w:sz w:val="24"/>
              </w:rPr>
              <w:t>criteria</w:t>
            </w:r>
            <w:r>
              <w:rPr>
                <w:color w:val="141414"/>
                <w:spacing w:val="-13"/>
                <w:sz w:val="24"/>
              </w:rPr>
              <w:t xml:space="preserve"> </w:t>
            </w:r>
            <w:r>
              <w:rPr>
                <w:color w:val="141414"/>
                <w:sz w:val="24"/>
              </w:rPr>
              <w:t>and</w:t>
            </w:r>
            <w:r>
              <w:rPr>
                <w:color w:val="141414"/>
                <w:spacing w:val="-12"/>
                <w:sz w:val="24"/>
              </w:rPr>
              <w:t xml:space="preserve"> </w:t>
            </w:r>
            <w:r>
              <w:rPr>
                <w:color w:val="141414"/>
                <w:sz w:val="24"/>
              </w:rPr>
              <w:t xml:space="preserve">child led/choice of challenge </w:t>
            </w:r>
            <w:r>
              <w:rPr>
                <w:color w:val="141414"/>
                <w:spacing w:val="-2"/>
                <w:sz w:val="24"/>
              </w:rPr>
              <w:t>approach</w:t>
            </w:r>
          </w:p>
          <w:p w14:paraId="61361B1D" w14:textId="77777777" w:rsidR="0094634C" w:rsidRDefault="00B66727">
            <w:pPr>
              <w:pStyle w:val="TableParagraph"/>
              <w:numPr>
                <w:ilvl w:val="0"/>
                <w:numId w:val="17"/>
              </w:numPr>
              <w:tabs>
                <w:tab w:val="left" w:pos="413"/>
                <w:tab w:val="left" w:pos="415"/>
              </w:tabs>
              <w:ind w:right="614"/>
              <w:rPr>
                <w:rFonts w:ascii="Symbol" w:hAnsi="Symbol"/>
                <w:color w:val="141414"/>
                <w:sz w:val="24"/>
              </w:rPr>
            </w:pPr>
            <w:r>
              <w:rPr>
                <w:color w:val="141414"/>
                <w:sz w:val="24"/>
              </w:rPr>
              <w:t>Little</w:t>
            </w:r>
            <w:r>
              <w:rPr>
                <w:color w:val="141414"/>
                <w:spacing w:val="-17"/>
                <w:sz w:val="24"/>
              </w:rPr>
              <w:t xml:space="preserve"> </w:t>
            </w:r>
            <w:proofErr w:type="spellStart"/>
            <w:r>
              <w:rPr>
                <w:color w:val="141414"/>
                <w:sz w:val="24"/>
              </w:rPr>
              <w:t>Wandle</w:t>
            </w:r>
            <w:proofErr w:type="spellEnd"/>
            <w:r>
              <w:rPr>
                <w:color w:val="141414"/>
                <w:spacing w:val="-17"/>
                <w:sz w:val="24"/>
              </w:rPr>
              <w:t xml:space="preserve"> </w:t>
            </w:r>
            <w:r>
              <w:rPr>
                <w:color w:val="141414"/>
                <w:sz w:val="24"/>
              </w:rPr>
              <w:t xml:space="preserve">Phonics </w:t>
            </w:r>
            <w:r>
              <w:rPr>
                <w:color w:val="141414"/>
                <w:spacing w:val="-2"/>
                <w:sz w:val="24"/>
              </w:rPr>
              <w:t>scheme</w:t>
            </w:r>
          </w:p>
          <w:p w14:paraId="73BB02A5" w14:textId="77777777" w:rsidR="0094634C" w:rsidRDefault="00B66727">
            <w:pPr>
              <w:pStyle w:val="TableParagraph"/>
              <w:numPr>
                <w:ilvl w:val="0"/>
                <w:numId w:val="17"/>
              </w:numPr>
              <w:tabs>
                <w:tab w:val="left" w:pos="413"/>
              </w:tabs>
              <w:spacing w:before="28"/>
              <w:ind w:left="413" w:hanging="282"/>
              <w:rPr>
                <w:rFonts w:ascii="Symbol" w:hAnsi="Symbol"/>
                <w:color w:val="141414"/>
                <w:sz w:val="24"/>
              </w:rPr>
            </w:pPr>
            <w:r>
              <w:rPr>
                <w:color w:val="141414"/>
                <w:sz w:val="24"/>
              </w:rPr>
              <w:t>1:1</w:t>
            </w:r>
            <w:r>
              <w:rPr>
                <w:color w:val="141414"/>
                <w:spacing w:val="-2"/>
                <w:sz w:val="24"/>
              </w:rPr>
              <w:t xml:space="preserve"> </w:t>
            </w:r>
            <w:r>
              <w:rPr>
                <w:color w:val="141414"/>
                <w:sz w:val="24"/>
              </w:rPr>
              <w:t>and</w:t>
            </w:r>
            <w:r>
              <w:rPr>
                <w:color w:val="141414"/>
                <w:spacing w:val="-2"/>
                <w:sz w:val="24"/>
              </w:rPr>
              <w:t xml:space="preserve"> </w:t>
            </w:r>
            <w:r>
              <w:rPr>
                <w:color w:val="141414"/>
                <w:sz w:val="24"/>
              </w:rPr>
              <w:t>group</w:t>
            </w:r>
            <w:r>
              <w:rPr>
                <w:color w:val="141414"/>
                <w:spacing w:val="1"/>
                <w:sz w:val="24"/>
              </w:rPr>
              <w:t xml:space="preserve"> </w:t>
            </w:r>
            <w:r>
              <w:rPr>
                <w:color w:val="141414"/>
                <w:spacing w:val="-2"/>
                <w:sz w:val="24"/>
              </w:rPr>
              <w:t>reading</w:t>
            </w:r>
          </w:p>
          <w:p w14:paraId="68616F59" w14:textId="77777777" w:rsidR="0094634C" w:rsidRDefault="00B66727">
            <w:pPr>
              <w:pStyle w:val="TableParagraph"/>
              <w:numPr>
                <w:ilvl w:val="0"/>
                <w:numId w:val="17"/>
              </w:numPr>
              <w:tabs>
                <w:tab w:val="left" w:pos="413"/>
              </w:tabs>
              <w:spacing w:before="28"/>
              <w:ind w:left="413" w:hanging="282"/>
              <w:rPr>
                <w:rFonts w:ascii="Symbol" w:hAnsi="Symbol"/>
                <w:color w:val="141414"/>
                <w:sz w:val="24"/>
              </w:rPr>
            </w:pPr>
            <w:r>
              <w:rPr>
                <w:color w:val="141414"/>
                <w:sz w:val="24"/>
              </w:rPr>
              <w:t>Guided</w:t>
            </w:r>
            <w:r>
              <w:rPr>
                <w:color w:val="141414"/>
                <w:spacing w:val="-2"/>
                <w:sz w:val="24"/>
              </w:rPr>
              <w:t xml:space="preserve"> writing</w:t>
            </w:r>
          </w:p>
          <w:p w14:paraId="7CF98976" w14:textId="77777777" w:rsidR="0094634C" w:rsidRDefault="00B66727">
            <w:pPr>
              <w:pStyle w:val="TableParagraph"/>
              <w:numPr>
                <w:ilvl w:val="0"/>
                <w:numId w:val="17"/>
              </w:numPr>
              <w:tabs>
                <w:tab w:val="left" w:pos="413"/>
              </w:tabs>
              <w:spacing w:before="30"/>
              <w:ind w:left="413" w:hanging="282"/>
              <w:rPr>
                <w:rFonts w:ascii="Symbol" w:hAnsi="Symbol"/>
                <w:color w:val="141414"/>
                <w:sz w:val="24"/>
              </w:rPr>
            </w:pPr>
            <w:r>
              <w:rPr>
                <w:color w:val="141414"/>
                <w:spacing w:val="-2"/>
                <w:sz w:val="24"/>
              </w:rPr>
              <w:t>Scaffolds</w:t>
            </w:r>
          </w:p>
          <w:p w14:paraId="0C1B75CC" w14:textId="77777777" w:rsidR="0094634C" w:rsidRDefault="00B66727">
            <w:pPr>
              <w:pStyle w:val="TableParagraph"/>
              <w:numPr>
                <w:ilvl w:val="0"/>
                <w:numId w:val="17"/>
              </w:numPr>
              <w:tabs>
                <w:tab w:val="left" w:pos="413"/>
              </w:tabs>
              <w:ind w:left="413" w:hanging="282"/>
              <w:rPr>
                <w:rFonts w:ascii="Symbol" w:hAnsi="Symbol"/>
                <w:color w:val="141414"/>
                <w:sz w:val="24"/>
              </w:rPr>
            </w:pPr>
            <w:r>
              <w:rPr>
                <w:color w:val="141414"/>
                <w:sz w:val="24"/>
              </w:rPr>
              <w:t>Visual</w:t>
            </w:r>
            <w:r>
              <w:rPr>
                <w:color w:val="141414"/>
                <w:spacing w:val="-3"/>
                <w:sz w:val="24"/>
              </w:rPr>
              <w:t xml:space="preserve"> </w:t>
            </w:r>
            <w:r>
              <w:rPr>
                <w:color w:val="141414"/>
                <w:spacing w:val="-2"/>
                <w:sz w:val="24"/>
              </w:rPr>
              <w:t>dictionaries</w:t>
            </w:r>
          </w:p>
          <w:p w14:paraId="1482C564" w14:textId="77777777" w:rsidR="0094634C" w:rsidRDefault="00B66727">
            <w:pPr>
              <w:pStyle w:val="TableParagraph"/>
              <w:numPr>
                <w:ilvl w:val="0"/>
                <w:numId w:val="17"/>
              </w:numPr>
              <w:tabs>
                <w:tab w:val="left" w:pos="413"/>
              </w:tabs>
              <w:spacing w:before="28"/>
              <w:ind w:left="413" w:hanging="282"/>
              <w:rPr>
                <w:rFonts w:ascii="Symbol" w:hAnsi="Symbol"/>
                <w:color w:val="141414"/>
                <w:sz w:val="24"/>
              </w:rPr>
            </w:pPr>
            <w:r>
              <w:rPr>
                <w:color w:val="141414"/>
                <w:sz w:val="24"/>
              </w:rPr>
              <w:t>Word</w:t>
            </w:r>
            <w:r>
              <w:rPr>
                <w:color w:val="141414"/>
                <w:spacing w:val="-3"/>
                <w:sz w:val="24"/>
              </w:rPr>
              <w:t xml:space="preserve"> </w:t>
            </w:r>
            <w:r>
              <w:rPr>
                <w:color w:val="141414"/>
                <w:spacing w:val="-4"/>
                <w:sz w:val="24"/>
              </w:rPr>
              <w:t>mats</w:t>
            </w:r>
          </w:p>
          <w:p w14:paraId="77DB3C3B" w14:textId="77777777" w:rsidR="0094634C" w:rsidRDefault="00B66727">
            <w:pPr>
              <w:pStyle w:val="TableParagraph"/>
              <w:numPr>
                <w:ilvl w:val="0"/>
                <w:numId w:val="17"/>
              </w:numPr>
              <w:tabs>
                <w:tab w:val="left" w:pos="413"/>
              </w:tabs>
              <w:ind w:left="413" w:hanging="282"/>
              <w:rPr>
                <w:rFonts w:ascii="Symbol" w:hAnsi="Symbol"/>
                <w:color w:val="141414"/>
                <w:sz w:val="24"/>
              </w:rPr>
            </w:pPr>
            <w:r>
              <w:rPr>
                <w:color w:val="141414"/>
                <w:sz w:val="24"/>
              </w:rPr>
              <w:t>ICT</w:t>
            </w:r>
            <w:r>
              <w:rPr>
                <w:color w:val="141414"/>
                <w:spacing w:val="-2"/>
                <w:sz w:val="24"/>
              </w:rPr>
              <w:t xml:space="preserve"> </w:t>
            </w:r>
            <w:r>
              <w:rPr>
                <w:color w:val="141414"/>
                <w:sz w:val="24"/>
              </w:rPr>
              <w:t>to support</w:t>
            </w:r>
            <w:r>
              <w:rPr>
                <w:color w:val="141414"/>
                <w:spacing w:val="-3"/>
                <w:sz w:val="24"/>
              </w:rPr>
              <w:t xml:space="preserve"> </w:t>
            </w:r>
            <w:r>
              <w:rPr>
                <w:color w:val="141414"/>
                <w:spacing w:val="-2"/>
                <w:sz w:val="24"/>
              </w:rPr>
              <w:t>learning</w:t>
            </w:r>
          </w:p>
          <w:p w14:paraId="30A29866" w14:textId="77777777" w:rsidR="0094634C" w:rsidRDefault="00B66727">
            <w:pPr>
              <w:pStyle w:val="TableParagraph"/>
              <w:numPr>
                <w:ilvl w:val="0"/>
                <w:numId w:val="17"/>
              </w:numPr>
              <w:tabs>
                <w:tab w:val="left" w:pos="413"/>
              </w:tabs>
              <w:spacing w:before="30"/>
              <w:ind w:left="413" w:hanging="282"/>
              <w:rPr>
                <w:rFonts w:ascii="Symbol" w:hAnsi="Symbol"/>
                <w:color w:val="141414"/>
                <w:sz w:val="24"/>
              </w:rPr>
            </w:pPr>
            <w:r>
              <w:rPr>
                <w:color w:val="141414"/>
                <w:sz w:val="24"/>
              </w:rPr>
              <w:t>Writing</w:t>
            </w:r>
            <w:r>
              <w:rPr>
                <w:color w:val="141414"/>
                <w:spacing w:val="-3"/>
                <w:sz w:val="24"/>
              </w:rPr>
              <w:t xml:space="preserve"> </w:t>
            </w:r>
            <w:r>
              <w:rPr>
                <w:color w:val="141414"/>
                <w:spacing w:val="-2"/>
                <w:sz w:val="24"/>
              </w:rPr>
              <w:t>frames</w:t>
            </w:r>
          </w:p>
          <w:p w14:paraId="68BD495C" w14:textId="77777777" w:rsidR="0094634C" w:rsidRDefault="00B66727">
            <w:pPr>
              <w:pStyle w:val="TableParagraph"/>
              <w:numPr>
                <w:ilvl w:val="0"/>
                <w:numId w:val="17"/>
              </w:numPr>
              <w:tabs>
                <w:tab w:val="left" w:pos="413"/>
                <w:tab w:val="left" w:pos="415"/>
              </w:tabs>
              <w:spacing w:before="28"/>
              <w:ind w:right="161"/>
              <w:rPr>
                <w:rFonts w:ascii="Symbol" w:hAnsi="Symbol"/>
                <w:color w:val="141414"/>
                <w:sz w:val="24"/>
              </w:rPr>
            </w:pPr>
            <w:r>
              <w:rPr>
                <w:color w:val="141414"/>
                <w:sz w:val="24"/>
              </w:rPr>
              <w:t xml:space="preserve">A range of physical resources to support </w:t>
            </w:r>
            <w:proofErr w:type="spellStart"/>
            <w:r>
              <w:rPr>
                <w:color w:val="141414"/>
                <w:sz w:val="24"/>
              </w:rPr>
              <w:t>maths</w:t>
            </w:r>
            <w:proofErr w:type="spellEnd"/>
            <w:r>
              <w:rPr>
                <w:color w:val="141414"/>
                <w:sz w:val="24"/>
              </w:rPr>
              <w:t xml:space="preserve"> concepts, such as Numicon,</w:t>
            </w:r>
            <w:r>
              <w:rPr>
                <w:color w:val="141414"/>
                <w:spacing w:val="-17"/>
                <w:sz w:val="24"/>
              </w:rPr>
              <w:t xml:space="preserve"> </w:t>
            </w:r>
            <w:r>
              <w:rPr>
                <w:color w:val="141414"/>
                <w:sz w:val="24"/>
              </w:rPr>
              <w:t>dienes,</w:t>
            </w:r>
            <w:r>
              <w:rPr>
                <w:color w:val="141414"/>
                <w:spacing w:val="-17"/>
                <w:sz w:val="24"/>
              </w:rPr>
              <w:t xml:space="preserve"> </w:t>
            </w:r>
            <w:r>
              <w:rPr>
                <w:color w:val="141414"/>
                <w:sz w:val="24"/>
              </w:rPr>
              <w:t>shapes, 100 squares etc.</w:t>
            </w:r>
          </w:p>
          <w:p w14:paraId="40B43320" w14:textId="77777777" w:rsidR="0094634C" w:rsidRDefault="00B66727">
            <w:pPr>
              <w:pStyle w:val="TableParagraph"/>
              <w:numPr>
                <w:ilvl w:val="0"/>
                <w:numId w:val="17"/>
              </w:numPr>
              <w:tabs>
                <w:tab w:val="left" w:pos="413"/>
              </w:tabs>
              <w:spacing w:before="28"/>
              <w:ind w:left="413" w:hanging="282"/>
              <w:rPr>
                <w:rFonts w:ascii="Symbol" w:hAnsi="Symbol"/>
                <w:color w:val="141414"/>
                <w:sz w:val="24"/>
              </w:rPr>
            </w:pPr>
            <w:r>
              <w:rPr>
                <w:color w:val="141414"/>
                <w:sz w:val="24"/>
              </w:rPr>
              <w:t>Learning</w:t>
            </w:r>
            <w:r>
              <w:rPr>
                <w:color w:val="141414"/>
                <w:spacing w:val="-3"/>
                <w:sz w:val="24"/>
              </w:rPr>
              <w:t xml:space="preserve"> </w:t>
            </w:r>
            <w:r>
              <w:rPr>
                <w:color w:val="141414"/>
                <w:spacing w:val="-2"/>
                <w:sz w:val="24"/>
              </w:rPr>
              <w:t>displays</w:t>
            </w:r>
          </w:p>
          <w:p w14:paraId="5C1A3142" w14:textId="77777777" w:rsidR="0094634C" w:rsidRDefault="00B66727">
            <w:pPr>
              <w:pStyle w:val="TableParagraph"/>
              <w:numPr>
                <w:ilvl w:val="0"/>
                <w:numId w:val="17"/>
              </w:numPr>
              <w:tabs>
                <w:tab w:val="left" w:pos="413"/>
              </w:tabs>
              <w:ind w:left="413" w:hanging="282"/>
              <w:rPr>
                <w:rFonts w:ascii="Symbol" w:hAnsi="Symbol"/>
                <w:color w:val="141414"/>
                <w:sz w:val="24"/>
              </w:rPr>
            </w:pPr>
            <w:r>
              <w:rPr>
                <w:color w:val="141414"/>
                <w:sz w:val="24"/>
              </w:rPr>
              <w:t>Challenge</w:t>
            </w:r>
            <w:r>
              <w:rPr>
                <w:color w:val="141414"/>
                <w:spacing w:val="-4"/>
                <w:sz w:val="24"/>
              </w:rPr>
              <w:t xml:space="preserve"> tasks</w:t>
            </w:r>
          </w:p>
          <w:p w14:paraId="73E09A9F" w14:textId="77777777" w:rsidR="0094634C" w:rsidRDefault="00B66727">
            <w:pPr>
              <w:pStyle w:val="TableParagraph"/>
              <w:numPr>
                <w:ilvl w:val="0"/>
                <w:numId w:val="17"/>
              </w:numPr>
              <w:tabs>
                <w:tab w:val="left" w:pos="413"/>
              </w:tabs>
              <w:spacing w:before="30"/>
              <w:ind w:left="413" w:hanging="282"/>
              <w:rPr>
                <w:rFonts w:ascii="Symbol" w:hAnsi="Symbol"/>
                <w:color w:val="141414"/>
                <w:sz w:val="24"/>
              </w:rPr>
            </w:pPr>
            <w:r>
              <w:rPr>
                <w:color w:val="141414"/>
                <w:sz w:val="24"/>
              </w:rPr>
              <w:t>Green</w:t>
            </w:r>
            <w:r>
              <w:rPr>
                <w:color w:val="141414"/>
                <w:spacing w:val="-1"/>
                <w:sz w:val="24"/>
              </w:rPr>
              <w:t xml:space="preserve"> </w:t>
            </w:r>
            <w:r>
              <w:rPr>
                <w:color w:val="141414"/>
                <w:sz w:val="24"/>
              </w:rPr>
              <w:t>for</w:t>
            </w:r>
            <w:r>
              <w:rPr>
                <w:color w:val="141414"/>
                <w:spacing w:val="-3"/>
                <w:sz w:val="24"/>
              </w:rPr>
              <w:t xml:space="preserve"> </w:t>
            </w:r>
            <w:r>
              <w:rPr>
                <w:color w:val="141414"/>
                <w:sz w:val="24"/>
              </w:rPr>
              <w:t>Growth</w:t>
            </w:r>
            <w:r>
              <w:rPr>
                <w:color w:val="141414"/>
                <w:spacing w:val="-2"/>
                <w:sz w:val="24"/>
              </w:rPr>
              <w:t xml:space="preserve"> marking</w:t>
            </w:r>
          </w:p>
          <w:p w14:paraId="0A98CA50" w14:textId="77777777" w:rsidR="0094634C" w:rsidRDefault="00B66727">
            <w:pPr>
              <w:pStyle w:val="TableParagraph"/>
              <w:numPr>
                <w:ilvl w:val="0"/>
                <w:numId w:val="17"/>
              </w:numPr>
              <w:tabs>
                <w:tab w:val="left" w:pos="413"/>
                <w:tab w:val="left" w:pos="415"/>
              </w:tabs>
              <w:ind w:right="112"/>
              <w:rPr>
                <w:rFonts w:ascii="Symbol" w:hAnsi="Symbol"/>
                <w:sz w:val="24"/>
              </w:rPr>
            </w:pPr>
            <w:r>
              <w:rPr>
                <w:color w:val="141414"/>
                <w:sz w:val="24"/>
              </w:rPr>
              <w:t>All</w:t>
            </w:r>
            <w:r>
              <w:rPr>
                <w:color w:val="141414"/>
                <w:spacing w:val="-11"/>
                <w:sz w:val="24"/>
              </w:rPr>
              <w:t xml:space="preserve"> </w:t>
            </w:r>
            <w:r>
              <w:rPr>
                <w:color w:val="141414"/>
                <w:sz w:val="24"/>
              </w:rPr>
              <w:t>children's</w:t>
            </w:r>
            <w:r>
              <w:rPr>
                <w:color w:val="141414"/>
                <w:spacing w:val="-11"/>
                <w:sz w:val="24"/>
              </w:rPr>
              <w:t xml:space="preserve"> </w:t>
            </w:r>
            <w:r>
              <w:rPr>
                <w:color w:val="141414"/>
                <w:sz w:val="24"/>
              </w:rPr>
              <w:t>progress</w:t>
            </w:r>
            <w:r>
              <w:rPr>
                <w:color w:val="141414"/>
                <w:spacing w:val="-12"/>
                <w:sz w:val="24"/>
              </w:rPr>
              <w:t xml:space="preserve"> </w:t>
            </w:r>
            <w:r>
              <w:rPr>
                <w:color w:val="141414"/>
                <w:sz w:val="24"/>
              </w:rPr>
              <w:t xml:space="preserve">and attainment </w:t>
            </w:r>
            <w:proofErr w:type="gramStart"/>
            <w:r>
              <w:rPr>
                <w:color w:val="141414"/>
                <w:sz w:val="24"/>
              </w:rPr>
              <w:t>is</w:t>
            </w:r>
            <w:proofErr w:type="gramEnd"/>
            <w:r>
              <w:rPr>
                <w:color w:val="141414"/>
                <w:sz w:val="24"/>
              </w:rPr>
              <w:t xml:space="preserve"> assessed and tracked throughout the year</w:t>
            </w:r>
          </w:p>
        </w:tc>
        <w:tc>
          <w:tcPr>
            <w:tcW w:w="3352" w:type="dxa"/>
            <w:shd w:val="clear" w:color="auto" w:fill="F8F8F8"/>
          </w:tcPr>
          <w:p w14:paraId="22961EFA" w14:textId="77777777" w:rsidR="0094634C" w:rsidRDefault="00B66727">
            <w:pPr>
              <w:pStyle w:val="TableParagraph"/>
              <w:spacing w:before="31"/>
              <w:ind w:left="108" w:firstLine="0"/>
              <w:rPr>
                <w:b/>
                <w:sz w:val="24"/>
              </w:rPr>
            </w:pPr>
            <w:r>
              <w:rPr>
                <w:b/>
                <w:color w:val="141414"/>
                <w:sz w:val="24"/>
              </w:rPr>
              <w:t>WAVE</w:t>
            </w:r>
            <w:r>
              <w:rPr>
                <w:b/>
                <w:color w:val="141414"/>
                <w:spacing w:val="-3"/>
                <w:sz w:val="24"/>
              </w:rPr>
              <w:t xml:space="preserve"> </w:t>
            </w:r>
            <w:r>
              <w:rPr>
                <w:b/>
                <w:color w:val="141414"/>
                <w:spacing w:val="-10"/>
                <w:sz w:val="24"/>
              </w:rPr>
              <w:t>2</w:t>
            </w:r>
          </w:p>
          <w:p w14:paraId="742F3455" w14:textId="77777777" w:rsidR="0094634C" w:rsidRDefault="00B66727">
            <w:pPr>
              <w:pStyle w:val="TableParagraph"/>
              <w:numPr>
                <w:ilvl w:val="0"/>
                <w:numId w:val="16"/>
              </w:numPr>
              <w:tabs>
                <w:tab w:val="left" w:pos="338"/>
              </w:tabs>
              <w:spacing w:before="30"/>
              <w:ind w:right="103"/>
              <w:rPr>
                <w:rFonts w:ascii="Symbol" w:hAnsi="Symbol"/>
                <w:color w:val="141414"/>
                <w:sz w:val="24"/>
              </w:rPr>
            </w:pPr>
            <w:proofErr w:type="spellStart"/>
            <w:r>
              <w:rPr>
                <w:color w:val="141414"/>
                <w:sz w:val="24"/>
              </w:rPr>
              <w:t>SPaG</w:t>
            </w:r>
            <w:proofErr w:type="spellEnd"/>
            <w:r>
              <w:rPr>
                <w:color w:val="141414"/>
                <w:sz w:val="24"/>
              </w:rPr>
              <w:t xml:space="preserve"> group (Spelling, Punctuation</w:t>
            </w:r>
            <w:r>
              <w:rPr>
                <w:color w:val="141414"/>
                <w:spacing w:val="-17"/>
                <w:sz w:val="24"/>
              </w:rPr>
              <w:t xml:space="preserve"> </w:t>
            </w:r>
            <w:r>
              <w:rPr>
                <w:color w:val="141414"/>
                <w:sz w:val="24"/>
              </w:rPr>
              <w:t>and</w:t>
            </w:r>
            <w:r>
              <w:rPr>
                <w:color w:val="141414"/>
                <w:spacing w:val="-17"/>
                <w:sz w:val="24"/>
              </w:rPr>
              <w:t xml:space="preserve"> </w:t>
            </w:r>
            <w:r>
              <w:rPr>
                <w:color w:val="141414"/>
                <w:sz w:val="24"/>
              </w:rPr>
              <w:t>Grammar)</w:t>
            </w:r>
          </w:p>
          <w:p w14:paraId="51F7A713" w14:textId="77777777" w:rsidR="0094634C" w:rsidRDefault="00B66727">
            <w:pPr>
              <w:pStyle w:val="TableParagraph"/>
              <w:numPr>
                <w:ilvl w:val="0"/>
                <w:numId w:val="16"/>
              </w:numPr>
              <w:tabs>
                <w:tab w:val="left" w:pos="338"/>
              </w:tabs>
              <w:ind w:hanging="230"/>
              <w:rPr>
                <w:rFonts w:ascii="Symbol" w:hAnsi="Symbol"/>
                <w:color w:val="141414"/>
                <w:sz w:val="24"/>
              </w:rPr>
            </w:pPr>
            <w:r>
              <w:rPr>
                <w:color w:val="141414"/>
                <w:sz w:val="24"/>
              </w:rPr>
              <w:t>Speedy</w:t>
            </w:r>
            <w:r>
              <w:rPr>
                <w:color w:val="141414"/>
                <w:spacing w:val="-2"/>
                <w:sz w:val="24"/>
              </w:rPr>
              <w:t xml:space="preserve"> Reading</w:t>
            </w:r>
          </w:p>
          <w:p w14:paraId="24D16A08" w14:textId="77777777" w:rsidR="0094634C" w:rsidRDefault="00B66727">
            <w:pPr>
              <w:pStyle w:val="TableParagraph"/>
              <w:numPr>
                <w:ilvl w:val="0"/>
                <w:numId w:val="16"/>
              </w:numPr>
              <w:tabs>
                <w:tab w:val="left" w:pos="338"/>
              </w:tabs>
              <w:spacing w:before="30"/>
              <w:ind w:hanging="230"/>
              <w:rPr>
                <w:rFonts w:ascii="Symbol" w:hAnsi="Symbol"/>
                <w:color w:val="141414"/>
                <w:sz w:val="24"/>
              </w:rPr>
            </w:pPr>
            <w:r>
              <w:rPr>
                <w:color w:val="141414"/>
                <w:spacing w:val="-2"/>
                <w:sz w:val="24"/>
              </w:rPr>
              <w:t>NESSY</w:t>
            </w:r>
          </w:p>
          <w:p w14:paraId="10DD7E7D" w14:textId="77777777" w:rsidR="0094634C" w:rsidRDefault="00B66727">
            <w:pPr>
              <w:pStyle w:val="TableParagraph"/>
              <w:numPr>
                <w:ilvl w:val="0"/>
                <w:numId w:val="16"/>
              </w:numPr>
              <w:tabs>
                <w:tab w:val="left" w:pos="338"/>
              </w:tabs>
              <w:spacing w:before="28"/>
              <w:ind w:hanging="230"/>
              <w:rPr>
                <w:rFonts w:ascii="Symbol" w:hAnsi="Symbol"/>
                <w:color w:val="141414"/>
                <w:sz w:val="24"/>
              </w:rPr>
            </w:pPr>
            <w:r>
              <w:rPr>
                <w:color w:val="141414"/>
                <w:sz w:val="24"/>
              </w:rPr>
              <w:t>Year</w:t>
            </w:r>
            <w:r>
              <w:rPr>
                <w:color w:val="141414"/>
                <w:spacing w:val="-3"/>
                <w:sz w:val="24"/>
              </w:rPr>
              <w:t xml:space="preserve"> </w:t>
            </w:r>
            <w:r>
              <w:rPr>
                <w:color w:val="141414"/>
                <w:sz w:val="24"/>
              </w:rPr>
              <w:t>6</w:t>
            </w:r>
            <w:r>
              <w:rPr>
                <w:color w:val="141414"/>
                <w:spacing w:val="-2"/>
                <w:sz w:val="24"/>
              </w:rPr>
              <w:t xml:space="preserve"> </w:t>
            </w:r>
            <w:r>
              <w:rPr>
                <w:color w:val="141414"/>
                <w:sz w:val="24"/>
              </w:rPr>
              <w:t>Reading</w:t>
            </w:r>
            <w:r>
              <w:rPr>
                <w:color w:val="141414"/>
                <w:spacing w:val="-2"/>
                <w:sz w:val="24"/>
              </w:rPr>
              <w:t xml:space="preserve"> Boosters</w:t>
            </w:r>
          </w:p>
          <w:p w14:paraId="1C4A4320" w14:textId="77777777" w:rsidR="0094634C" w:rsidRDefault="00B66727">
            <w:pPr>
              <w:pStyle w:val="TableParagraph"/>
              <w:numPr>
                <w:ilvl w:val="0"/>
                <w:numId w:val="16"/>
              </w:numPr>
              <w:tabs>
                <w:tab w:val="left" w:pos="338"/>
              </w:tabs>
              <w:ind w:hanging="230"/>
              <w:rPr>
                <w:rFonts w:ascii="Symbol" w:hAnsi="Symbol"/>
                <w:color w:val="141414"/>
                <w:sz w:val="24"/>
              </w:rPr>
            </w:pPr>
            <w:r>
              <w:rPr>
                <w:color w:val="141414"/>
                <w:sz w:val="24"/>
              </w:rPr>
              <w:t>Year</w:t>
            </w:r>
            <w:r>
              <w:rPr>
                <w:color w:val="141414"/>
                <w:spacing w:val="-1"/>
                <w:sz w:val="24"/>
              </w:rPr>
              <w:t xml:space="preserve"> </w:t>
            </w:r>
            <w:r>
              <w:rPr>
                <w:color w:val="141414"/>
                <w:sz w:val="24"/>
              </w:rPr>
              <w:t>6</w:t>
            </w:r>
            <w:r>
              <w:rPr>
                <w:color w:val="141414"/>
                <w:spacing w:val="-1"/>
                <w:sz w:val="24"/>
              </w:rPr>
              <w:t xml:space="preserve"> </w:t>
            </w:r>
            <w:proofErr w:type="spellStart"/>
            <w:r>
              <w:rPr>
                <w:color w:val="141414"/>
                <w:sz w:val="24"/>
              </w:rPr>
              <w:t>Maths</w:t>
            </w:r>
            <w:proofErr w:type="spellEnd"/>
            <w:r>
              <w:rPr>
                <w:color w:val="141414"/>
                <w:spacing w:val="-2"/>
                <w:sz w:val="24"/>
              </w:rPr>
              <w:t xml:space="preserve"> Boosters</w:t>
            </w:r>
          </w:p>
          <w:p w14:paraId="67FDE190" w14:textId="77777777" w:rsidR="0094634C" w:rsidRDefault="00B66727">
            <w:pPr>
              <w:pStyle w:val="TableParagraph"/>
              <w:numPr>
                <w:ilvl w:val="0"/>
                <w:numId w:val="16"/>
              </w:numPr>
              <w:tabs>
                <w:tab w:val="left" w:pos="338"/>
              </w:tabs>
              <w:spacing w:before="28"/>
              <w:ind w:hanging="230"/>
              <w:rPr>
                <w:rFonts w:ascii="Symbol" w:hAnsi="Symbol"/>
                <w:color w:val="141414"/>
                <w:sz w:val="24"/>
              </w:rPr>
            </w:pPr>
            <w:r>
              <w:rPr>
                <w:color w:val="141414"/>
                <w:sz w:val="24"/>
              </w:rPr>
              <w:t>Learning</w:t>
            </w:r>
            <w:r>
              <w:rPr>
                <w:color w:val="141414"/>
                <w:spacing w:val="-2"/>
                <w:sz w:val="24"/>
              </w:rPr>
              <w:t xml:space="preserve"> </w:t>
            </w:r>
            <w:r>
              <w:rPr>
                <w:color w:val="141414"/>
                <w:sz w:val="24"/>
              </w:rPr>
              <w:t>&amp;</w:t>
            </w:r>
            <w:r>
              <w:rPr>
                <w:color w:val="141414"/>
                <w:spacing w:val="-3"/>
                <w:sz w:val="24"/>
              </w:rPr>
              <w:t xml:space="preserve"> </w:t>
            </w:r>
            <w:r>
              <w:rPr>
                <w:color w:val="141414"/>
                <w:spacing w:val="-2"/>
                <w:sz w:val="24"/>
              </w:rPr>
              <w:t>Language</w:t>
            </w:r>
          </w:p>
          <w:p w14:paraId="11C34155" w14:textId="77777777" w:rsidR="0094634C" w:rsidRDefault="00B66727">
            <w:pPr>
              <w:pStyle w:val="TableParagraph"/>
              <w:numPr>
                <w:ilvl w:val="0"/>
                <w:numId w:val="16"/>
              </w:numPr>
              <w:tabs>
                <w:tab w:val="left" w:pos="338"/>
              </w:tabs>
              <w:spacing w:before="28"/>
              <w:ind w:right="970"/>
              <w:rPr>
                <w:rFonts w:ascii="Symbol" w:hAnsi="Symbol"/>
                <w:color w:val="141414"/>
                <w:sz w:val="24"/>
              </w:rPr>
            </w:pPr>
            <w:r>
              <w:rPr>
                <w:color w:val="141414"/>
                <w:sz w:val="24"/>
              </w:rPr>
              <w:t>Developing</w:t>
            </w:r>
            <w:r>
              <w:rPr>
                <w:color w:val="141414"/>
                <w:spacing w:val="-17"/>
                <w:sz w:val="24"/>
              </w:rPr>
              <w:t xml:space="preserve"> </w:t>
            </w:r>
            <w:r>
              <w:rPr>
                <w:color w:val="141414"/>
                <w:sz w:val="24"/>
              </w:rPr>
              <w:t>Written Language Skills</w:t>
            </w:r>
          </w:p>
          <w:p w14:paraId="0AAE2290" w14:textId="77777777" w:rsidR="0094634C" w:rsidRDefault="00B66727">
            <w:pPr>
              <w:pStyle w:val="TableParagraph"/>
              <w:numPr>
                <w:ilvl w:val="0"/>
                <w:numId w:val="16"/>
              </w:numPr>
              <w:tabs>
                <w:tab w:val="left" w:pos="338"/>
              </w:tabs>
              <w:ind w:right="357"/>
              <w:rPr>
                <w:rFonts w:ascii="Symbol" w:hAnsi="Symbol"/>
                <w:color w:val="141414"/>
                <w:sz w:val="24"/>
              </w:rPr>
            </w:pPr>
            <w:r>
              <w:rPr>
                <w:color w:val="141414"/>
                <w:sz w:val="24"/>
              </w:rPr>
              <w:t>Developing</w:t>
            </w:r>
            <w:r>
              <w:rPr>
                <w:color w:val="141414"/>
                <w:spacing w:val="-17"/>
                <w:sz w:val="24"/>
              </w:rPr>
              <w:t xml:space="preserve"> </w:t>
            </w:r>
            <w:r>
              <w:rPr>
                <w:color w:val="141414"/>
                <w:sz w:val="24"/>
              </w:rPr>
              <w:t xml:space="preserve">Phonological </w:t>
            </w:r>
            <w:r>
              <w:rPr>
                <w:color w:val="141414"/>
                <w:spacing w:val="-2"/>
                <w:sz w:val="24"/>
              </w:rPr>
              <w:t>Awareness</w:t>
            </w:r>
          </w:p>
          <w:p w14:paraId="5570A921" w14:textId="77777777" w:rsidR="0094634C" w:rsidRDefault="00B66727">
            <w:pPr>
              <w:pStyle w:val="TableParagraph"/>
              <w:numPr>
                <w:ilvl w:val="0"/>
                <w:numId w:val="16"/>
              </w:numPr>
              <w:tabs>
                <w:tab w:val="left" w:pos="338"/>
              </w:tabs>
              <w:spacing w:before="30"/>
              <w:ind w:right="970"/>
              <w:rPr>
                <w:rFonts w:ascii="Symbol" w:hAnsi="Symbol"/>
                <w:color w:val="141414"/>
                <w:sz w:val="24"/>
              </w:rPr>
            </w:pPr>
            <w:r>
              <w:rPr>
                <w:color w:val="141414"/>
                <w:sz w:val="24"/>
              </w:rPr>
              <w:t>Developing</w:t>
            </w:r>
            <w:r>
              <w:rPr>
                <w:color w:val="141414"/>
                <w:spacing w:val="-17"/>
                <w:sz w:val="24"/>
              </w:rPr>
              <w:t xml:space="preserve"> </w:t>
            </w:r>
            <w:r>
              <w:rPr>
                <w:color w:val="141414"/>
                <w:sz w:val="24"/>
              </w:rPr>
              <w:t>Written Language Skills</w:t>
            </w:r>
          </w:p>
          <w:p w14:paraId="5E154761" w14:textId="77777777" w:rsidR="0094634C" w:rsidRDefault="00B66727">
            <w:pPr>
              <w:pStyle w:val="TableParagraph"/>
              <w:numPr>
                <w:ilvl w:val="0"/>
                <w:numId w:val="16"/>
              </w:numPr>
              <w:tabs>
                <w:tab w:val="left" w:pos="338"/>
              </w:tabs>
              <w:spacing w:before="28"/>
              <w:ind w:right="238"/>
              <w:rPr>
                <w:rFonts w:ascii="Symbol" w:hAnsi="Symbol"/>
                <w:color w:val="141414"/>
                <w:sz w:val="24"/>
              </w:rPr>
            </w:pPr>
            <w:proofErr w:type="spellStart"/>
            <w:r>
              <w:rPr>
                <w:color w:val="141414"/>
                <w:sz w:val="24"/>
              </w:rPr>
              <w:t>Individualised</w:t>
            </w:r>
            <w:proofErr w:type="spellEnd"/>
            <w:r>
              <w:rPr>
                <w:color w:val="141414"/>
                <w:spacing w:val="-17"/>
                <w:sz w:val="24"/>
              </w:rPr>
              <w:t xml:space="preserve"> </w:t>
            </w:r>
            <w:r>
              <w:rPr>
                <w:color w:val="141414"/>
                <w:sz w:val="24"/>
              </w:rPr>
              <w:t>task</w:t>
            </w:r>
            <w:r>
              <w:rPr>
                <w:color w:val="141414"/>
                <w:spacing w:val="-17"/>
                <w:sz w:val="24"/>
              </w:rPr>
              <w:t xml:space="preserve"> </w:t>
            </w:r>
            <w:r>
              <w:rPr>
                <w:color w:val="141414"/>
                <w:sz w:val="24"/>
              </w:rPr>
              <w:t>boards to support independence.</w:t>
            </w:r>
          </w:p>
          <w:p w14:paraId="71603FC2" w14:textId="77777777" w:rsidR="0094634C" w:rsidRDefault="00B66727">
            <w:pPr>
              <w:pStyle w:val="TableParagraph"/>
              <w:numPr>
                <w:ilvl w:val="0"/>
                <w:numId w:val="16"/>
              </w:numPr>
              <w:tabs>
                <w:tab w:val="left" w:pos="338"/>
              </w:tabs>
              <w:spacing w:line="293" w:lineRule="exact"/>
              <w:ind w:hanging="230"/>
              <w:rPr>
                <w:rFonts w:ascii="Symbol" w:hAnsi="Symbol"/>
                <w:sz w:val="24"/>
              </w:rPr>
            </w:pPr>
            <w:r>
              <w:rPr>
                <w:color w:val="141414"/>
                <w:sz w:val="24"/>
              </w:rPr>
              <w:t>Precision</w:t>
            </w:r>
            <w:r>
              <w:rPr>
                <w:color w:val="141414"/>
                <w:spacing w:val="-2"/>
                <w:sz w:val="24"/>
              </w:rPr>
              <w:t xml:space="preserve"> Teaching</w:t>
            </w:r>
          </w:p>
          <w:p w14:paraId="147AE86B" w14:textId="77777777" w:rsidR="00AF663F" w:rsidRPr="00AF663F" w:rsidRDefault="00B66727" w:rsidP="00AF663F">
            <w:pPr>
              <w:pStyle w:val="TableParagraph"/>
              <w:numPr>
                <w:ilvl w:val="0"/>
                <w:numId w:val="17"/>
              </w:numPr>
              <w:tabs>
                <w:tab w:val="left" w:pos="413"/>
                <w:tab w:val="left" w:pos="415"/>
              </w:tabs>
              <w:spacing w:before="28"/>
              <w:ind w:right="482"/>
              <w:rPr>
                <w:rFonts w:ascii="Symbol" w:hAnsi="Symbol"/>
                <w:color w:val="141414"/>
                <w:sz w:val="24"/>
              </w:rPr>
            </w:pPr>
            <w:r>
              <w:rPr>
                <w:color w:val="141414"/>
                <w:sz w:val="24"/>
              </w:rPr>
              <w:t>Pre-teaching</w:t>
            </w:r>
            <w:r>
              <w:rPr>
                <w:color w:val="141414"/>
                <w:spacing w:val="-3"/>
                <w:sz w:val="24"/>
              </w:rPr>
              <w:t xml:space="preserve"> </w:t>
            </w:r>
            <w:r>
              <w:rPr>
                <w:color w:val="141414"/>
                <w:sz w:val="24"/>
              </w:rPr>
              <w:t>of</w:t>
            </w:r>
            <w:r>
              <w:rPr>
                <w:color w:val="141414"/>
                <w:spacing w:val="-1"/>
                <w:sz w:val="24"/>
              </w:rPr>
              <w:t xml:space="preserve"> </w:t>
            </w:r>
            <w:r>
              <w:rPr>
                <w:color w:val="141414"/>
                <w:spacing w:val="-2"/>
                <w:sz w:val="24"/>
              </w:rPr>
              <w:t>vocabulary</w:t>
            </w:r>
            <w:r w:rsidR="00AF663F">
              <w:rPr>
                <w:color w:val="141414"/>
                <w:sz w:val="24"/>
              </w:rPr>
              <w:t xml:space="preserve"> </w:t>
            </w:r>
          </w:p>
          <w:p w14:paraId="4A331CEC" w14:textId="77777777" w:rsidR="00AF663F" w:rsidRPr="003E0C31" w:rsidRDefault="00AF663F" w:rsidP="00AF663F">
            <w:pPr>
              <w:pStyle w:val="TableParagraph"/>
              <w:numPr>
                <w:ilvl w:val="0"/>
                <w:numId w:val="17"/>
              </w:numPr>
              <w:tabs>
                <w:tab w:val="left" w:pos="413"/>
                <w:tab w:val="left" w:pos="415"/>
              </w:tabs>
              <w:spacing w:before="28"/>
              <w:ind w:right="482"/>
              <w:rPr>
                <w:rFonts w:ascii="Symbol" w:hAnsi="Symbol"/>
                <w:color w:val="141414"/>
                <w:sz w:val="24"/>
              </w:rPr>
            </w:pPr>
            <w:r>
              <w:rPr>
                <w:color w:val="141414"/>
                <w:sz w:val="24"/>
              </w:rPr>
              <w:t>Support</w:t>
            </w:r>
            <w:r>
              <w:rPr>
                <w:color w:val="141414"/>
                <w:spacing w:val="-17"/>
                <w:sz w:val="24"/>
              </w:rPr>
              <w:t xml:space="preserve"> </w:t>
            </w:r>
            <w:r>
              <w:rPr>
                <w:color w:val="141414"/>
                <w:sz w:val="24"/>
              </w:rPr>
              <w:t>from</w:t>
            </w:r>
            <w:r>
              <w:rPr>
                <w:color w:val="141414"/>
                <w:spacing w:val="-17"/>
                <w:sz w:val="24"/>
              </w:rPr>
              <w:t xml:space="preserve"> </w:t>
            </w:r>
            <w:r>
              <w:rPr>
                <w:color w:val="141414"/>
                <w:sz w:val="24"/>
              </w:rPr>
              <w:t xml:space="preserve">Teaching </w:t>
            </w:r>
            <w:r>
              <w:rPr>
                <w:color w:val="141414"/>
                <w:spacing w:val="-2"/>
                <w:sz w:val="24"/>
              </w:rPr>
              <w:t>Assistants</w:t>
            </w:r>
          </w:p>
          <w:p w14:paraId="25E97196" w14:textId="77777777" w:rsidR="003E0C31" w:rsidRPr="003E0C31" w:rsidRDefault="003E0C31" w:rsidP="00AF663F">
            <w:pPr>
              <w:pStyle w:val="TableParagraph"/>
              <w:numPr>
                <w:ilvl w:val="0"/>
                <w:numId w:val="17"/>
              </w:numPr>
              <w:tabs>
                <w:tab w:val="left" w:pos="413"/>
                <w:tab w:val="left" w:pos="415"/>
              </w:tabs>
              <w:spacing w:before="28"/>
              <w:ind w:right="482"/>
              <w:rPr>
                <w:color w:val="141414"/>
                <w:sz w:val="24"/>
              </w:rPr>
            </w:pPr>
            <w:r w:rsidRPr="003E0C31">
              <w:rPr>
                <w:color w:val="141414"/>
                <w:sz w:val="24"/>
              </w:rPr>
              <w:t>writing slopes and pencil grips</w:t>
            </w:r>
          </w:p>
          <w:p w14:paraId="07B757E5" w14:textId="77777777" w:rsidR="0094634C" w:rsidRDefault="0094634C">
            <w:pPr>
              <w:pStyle w:val="TableParagraph"/>
              <w:spacing w:before="0" w:line="275" w:lineRule="exact"/>
              <w:ind w:left="338" w:firstLine="0"/>
              <w:rPr>
                <w:sz w:val="24"/>
              </w:rPr>
            </w:pPr>
          </w:p>
        </w:tc>
        <w:tc>
          <w:tcPr>
            <w:tcW w:w="3350" w:type="dxa"/>
            <w:shd w:val="clear" w:color="auto" w:fill="F8F8F8"/>
          </w:tcPr>
          <w:p w14:paraId="1FB39BD9" w14:textId="77777777" w:rsidR="0094634C" w:rsidRDefault="00B66727">
            <w:pPr>
              <w:pStyle w:val="TableParagraph"/>
              <w:spacing w:before="31"/>
              <w:ind w:left="106" w:firstLine="0"/>
              <w:rPr>
                <w:b/>
                <w:sz w:val="24"/>
              </w:rPr>
            </w:pPr>
            <w:r>
              <w:rPr>
                <w:b/>
                <w:color w:val="141414"/>
                <w:sz w:val="24"/>
              </w:rPr>
              <w:t>WAVE</w:t>
            </w:r>
            <w:r>
              <w:rPr>
                <w:b/>
                <w:color w:val="141414"/>
                <w:spacing w:val="-3"/>
                <w:sz w:val="24"/>
              </w:rPr>
              <w:t xml:space="preserve"> </w:t>
            </w:r>
            <w:r>
              <w:rPr>
                <w:b/>
                <w:color w:val="141414"/>
                <w:spacing w:val="-10"/>
                <w:sz w:val="24"/>
              </w:rPr>
              <w:t>3</w:t>
            </w:r>
          </w:p>
          <w:p w14:paraId="486E9B63" w14:textId="77777777" w:rsidR="0094634C" w:rsidRDefault="00B66727">
            <w:pPr>
              <w:pStyle w:val="TableParagraph"/>
              <w:numPr>
                <w:ilvl w:val="0"/>
                <w:numId w:val="15"/>
              </w:numPr>
              <w:tabs>
                <w:tab w:val="left" w:pos="385"/>
              </w:tabs>
              <w:spacing w:before="30"/>
              <w:ind w:right="176"/>
              <w:rPr>
                <w:sz w:val="24"/>
              </w:rPr>
            </w:pPr>
            <w:r>
              <w:rPr>
                <w:color w:val="141414"/>
                <w:sz w:val="24"/>
              </w:rPr>
              <w:t>The</w:t>
            </w:r>
            <w:r>
              <w:rPr>
                <w:color w:val="141414"/>
                <w:spacing w:val="-12"/>
                <w:sz w:val="24"/>
              </w:rPr>
              <w:t xml:space="preserve"> </w:t>
            </w:r>
            <w:r>
              <w:rPr>
                <w:color w:val="141414"/>
                <w:sz w:val="24"/>
              </w:rPr>
              <w:t>Hive</w:t>
            </w:r>
            <w:r>
              <w:rPr>
                <w:color w:val="141414"/>
                <w:spacing w:val="-12"/>
                <w:sz w:val="24"/>
              </w:rPr>
              <w:t xml:space="preserve"> </w:t>
            </w:r>
            <w:r>
              <w:rPr>
                <w:color w:val="141414"/>
                <w:sz w:val="24"/>
              </w:rPr>
              <w:t>–special</w:t>
            </w:r>
            <w:r>
              <w:rPr>
                <w:color w:val="141414"/>
                <w:spacing w:val="-13"/>
                <w:sz w:val="24"/>
              </w:rPr>
              <w:t xml:space="preserve"> </w:t>
            </w:r>
            <w:r>
              <w:rPr>
                <w:color w:val="141414"/>
                <w:sz w:val="24"/>
              </w:rPr>
              <w:t xml:space="preserve">support for early years and KS1 </w:t>
            </w:r>
            <w:r>
              <w:rPr>
                <w:color w:val="141414"/>
                <w:spacing w:val="-2"/>
                <w:sz w:val="24"/>
              </w:rPr>
              <w:t>pupils.</w:t>
            </w:r>
          </w:p>
          <w:p w14:paraId="564C10B6" w14:textId="77777777" w:rsidR="0094634C" w:rsidRDefault="00B66727">
            <w:pPr>
              <w:pStyle w:val="TableParagraph"/>
              <w:numPr>
                <w:ilvl w:val="0"/>
                <w:numId w:val="15"/>
              </w:numPr>
              <w:tabs>
                <w:tab w:val="left" w:pos="385"/>
              </w:tabs>
              <w:ind w:right="563"/>
              <w:rPr>
                <w:sz w:val="24"/>
              </w:rPr>
            </w:pPr>
            <w:r>
              <w:rPr>
                <w:color w:val="141414"/>
                <w:sz w:val="24"/>
              </w:rPr>
              <w:t>Intense (1:1 Or small group</w:t>
            </w:r>
            <w:r>
              <w:rPr>
                <w:color w:val="141414"/>
                <w:spacing w:val="-12"/>
                <w:sz w:val="24"/>
              </w:rPr>
              <w:t xml:space="preserve"> </w:t>
            </w:r>
            <w:r>
              <w:rPr>
                <w:color w:val="141414"/>
                <w:sz w:val="24"/>
              </w:rPr>
              <w:t>work)</w:t>
            </w:r>
            <w:r>
              <w:rPr>
                <w:color w:val="141414"/>
                <w:spacing w:val="-14"/>
                <w:sz w:val="24"/>
              </w:rPr>
              <w:t xml:space="preserve"> </w:t>
            </w:r>
            <w:r>
              <w:rPr>
                <w:color w:val="141414"/>
                <w:sz w:val="24"/>
              </w:rPr>
              <w:t>support</w:t>
            </w:r>
            <w:r>
              <w:rPr>
                <w:color w:val="141414"/>
                <w:spacing w:val="-12"/>
                <w:sz w:val="24"/>
              </w:rPr>
              <w:t xml:space="preserve"> </w:t>
            </w:r>
            <w:r>
              <w:rPr>
                <w:color w:val="141414"/>
                <w:sz w:val="24"/>
              </w:rPr>
              <w:t xml:space="preserve">in core and foundation </w:t>
            </w:r>
            <w:r>
              <w:rPr>
                <w:color w:val="141414"/>
                <w:spacing w:val="-2"/>
                <w:sz w:val="24"/>
              </w:rPr>
              <w:t>subjects</w:t>
            </w:r>
          </w:p>
          <w:p w14:paraId="3F29F799" w14:textId="77777777" w:rsidR="0094634C" w:rsidRDefault="00B66727">
            <w:pPr>
              <w:pStyle w:val="TableParagraph"/>
              <w:numPr>
                <w:ilvl w:val="0"/>
                <w:numId w:val="15"/>
              </w:numPr>
              <w:tabs>
                <w:tab w:val="left" w:pos="385"/>
              </w:tabs>
              <w:spacing w:before="28"/>
              <w:ind w:right="241"/>
              <w:rPr>
                <w:sz w:val="24"/>
              </w:rPr>
            </w:pPr>
            <w:r>
              <w:rPr>
                <w:color w:val="141414"/>
                <w:sz w:val="24"/>
              </w:rPr>
              <w:t>Support</w:t>
            </w:r>
            <w:r>
              <w:rPr>
                <w:color w:val="141414"/>
                <w:spacing w:val="-17"/>
                <w:sz w:val="24"/>
              </w:rPr>
              <w:t xml:space="preserve"> </w:t>
            </w:r>
            <w:r>
              <w:rPr>
                <w:color w:val="141414"/>
                <w:sz w:val="24"/>
              </w:rPr>
              <w:t>from</w:t>
            </w:r>
            <w:r>
              <w:rPr>
                <w:color w:val="141414"/>
                <w:spacing w:val="-17"/>
                <w:sz w:val="24"/>
              </w:rPr>
              <w:t xml:space="preserve"> </w:t>
            </w:r>
            <w:r>
              <w:rPr>
                <w:color w:val="141414"/>
                <w:sz w:val="24"/>
              </w:rPr>
              <w:t>Educational Psychology (EP)</w:t>
            </w:r>
          </w:p>
          <w:p w14:paraId="480C8E7C" w14:textId="77777777" w:rsidR="0094634C" w:rsidRDefault="00B66727">
            <w:pPr>
              <w:pStyle w:val="TableParagraph"/>
              <w:numPr>
                <w:ilvl w:val="0"/>
                <w:numId w:val="15"/>
              </w:numPr>
              <w:tabs>
                <w:tab w:val="left" w:pos="385"/>
              </w:tabs>
              <w:spacing w:before="28"/>
              <w:ind w:right="108"/>
              <w:rPr>
                <w:sz w:val="24"/>
              </w:rPr>
            </w:pPr>
            <w:r>
              <w:rPr>
                <w:color w:val="141414"/>
                <w:sz w:val="24"/>
              </w:rPr>
              <w:t>Outreach from specialist provision;</w:t>
            </w:r>
            <w:r>
              <w:rPr>
                <w:color w:val="141414"/>
                <w:spacing w:val="-11"/>
                <w:sz w:val="24"/>
              </w:rPr>
              <w:t xml:space="preserve"> </w:t>
            </w:r>
            <w:r>
              <w:rPr>
                <w:color w:val="141414"/>
                <w:sz w:val="24"/>
              </w:rPr>
              <w:t>The</w:t>
            </w:r>
            <w:r>
              <w:rPr>
                <w:color w:val="141414"/>
                <w:spacing w:val="-11"/>
                <w:sz w:val="24"/>
              </w:rPr>
              <w:t xml:space="preserve"> </w:t>
            </w:r>
            <w:r>
              <w:rPr>
                <w:color w:val="141414"/>
                <w:sz w:val="24"/>
              </w:rPr>
              <w:t>Birches</w:t>
            </w:r>
            <w:r>
              <w:rPr>
                <w:color w:val="141414"/>
                <w:spacing w:val="-14"/>
                <w:sz w:val="24"/>
              </w:rPr>
              <w:t xml:space="preserve"> </w:t>
            </w:r>
            <w:r>
              <w:rPr>
                <w:color w:val="141414"/>
                <w:sz w:val="24"/>
              </w:rPr>
              <w:t>and Ashgate School.</w:t>
            </w:r>
          </w:p>
        </w:tc>
      </w:tr>
    </w:tbl>
    <w:p w14:paraId="68CD4811" w14:textId="77777777" w:rsidR="0094634C" w:rsidRDefault="0094634C">
      <w:pPr>
        <w:pStyle w:val="BodyText"/>
        <w:rPr>
          <w:sz w:val="20"/>
        </w:rPr>
      </w:pPr>
    </w:p>
    <w:p w14:paraId="2652985B" w14:textId="77777777" w:rsidR="0094634C" w:rsidRDefault="0094634C">
      <w:pPr>
        <w:pStyle w:val="BodyText"/>
        <w:rPr>
          <w:sz w:val="20"/>
        </w:rPr>
      </w:pPr>
    </w:p>
    <w:p w14:paraId="49ABAF47" w14:textId="77777777" w:rsidR="0094634C" w:rsidRDefault="0094634C">
      <w:pPr>
        <w:pStyle w:val="BodyText"/>
        <w:spacing w:before="184" w:after="1"/>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192C5DAA" w14:textId="77777777">
        <w:trPr>
          <w:trHeight w:val="554"/>
        </w:trPr>
        <w:tc>
          <w:tcPr>
            <w:tcW w:w="10052" w:type="dxa"/>
            <w:gridSpan w:val="3"/>
            <w:shd w:val="clear" w:color="auto" w:fill="00C05F"/>
          </w:tcPr>
          <w:p w14:paraId="5A7016ED" w14:textId="77777777" w:rsidR="0094634C" w:rsidRDefault="00B66727">
            <w:pPr>
              <w:pStyle w:val="TableParagraph"/>
              <w:spacing w:before="2"/>
              <w:ind w:left="107" w:firstLine="0"/>
              <w:rPr>
                <w:sz w:val="24"/>
              </w:rPr>
            </w:pPr>
            <w:r>
              <w:rPr>
                <w:sz w:val="24"/>
              </w:rPr>
              <w:t>Social,</w:t>
            </w:r>
            <w:r>
              <w:rPr>
                <w:spacing w:val="-2"/>
                <w:sz w:val="24"/>
              </w:rPr>
              <w:t xml:space="preserve"> </w:t>
            </w:r>
            <w:r>
              <w:rPr>
                <w:sz w:val="24"/>
              </w:rPr>
              <w:t>Emotional</w:t>
            </w:r>
            <w:r>
              <w:rPr>
                <w:spacing w:val="-3"/>
                <w:sz w:val="24"/>
              </w:rPr>
              <w:t xml:space="preserve"> </w:t>
            </w:r>
            <w:r>
              <w:rPr>
                <w:sz w:val="24"/>
              </w:rPr>
              <w:t>and</w:t>
            </w:r>
            <w:r>
              <w:rPr>
                <w:spacing w:val="-3"/>
                <w:sz w:val="24"/>
              </w:rPr>
              <w:t xml:space="preserve"> </w:t>
            </w:r>
            <w:r>
              <w:rPr>
                <w:sz w:val="24"/>
              </w:rPr>
              <w:t>Mental</w:t>
            </w:r>
            <w:r>
              <w:rPr>
                <w:spacing w:val="-3"/>
                <w:sz w:val="24"/>
              </w:rPr>
              <w:t xml:space="preserve"> </w:t>
            </w:r>
            <w:r>
              <w:rPr>
                <w:sz w:val="24"/>
              </w:rPr>
              <w:t>Health</w:t>
            </w:r>
            <w:r>
              <w:rPr>
                <w:spacing w:val="-1"/>
                <w:sz w:val="24"/>
              </w:rPr>
              <w:t xml:space="preserve"> </w:t>
            </w:r>
            <w:r>
              <w:rPr>
                <w:spacing w:val="-2"/>
                <w:sz w:val="24"/>
              </w:rPr>
              <w:t>Needs.</w:t>
            </w:r>
          </w:p>
        </w:tc>
      </w:tr>
      <w:tr w:rsidR="0094634C" w14:paraId="57A5138E" w14:textId="77777777">
        <w:trPr>
          <w:trHeight w:val="2452"/>
        </w:trPr>
        <w:tc>
          <w:tcPr>
            <w:tcW w:w="3350" w:type="dxa"/>
            <w:shd w:val="clear" w:color="auto" w:fill="F8F8F8"/>
          </w:tcPr>
          <w:p w14:paraId="5611F4E2" w14:textId="77777777" w:rsidR="0094634C" w:rsidRDefault="00B66727">
            <w:pPr>
              <w:pStyle w:val="TableParagraph"/>
              <w:spacing w:before="31"/>
              <w:ind w:left="107" w:firstLine="0"/>
              <w:rPr>
                <w:b/>
                <w:sz w:val="24"/>
              </w:rPr>
            </w:pPr>
            <w:r>
              <w:rPr>
                <w:b/>
                <w:color w:val="141414"/>
                <w:sz w:val="24"/>
              </w:rPr>
              <w:t>WAVE</w:t>
            </w:r>
            <w:r>
              <w:rPr>
                <w:b/>
                <w:color w:val="141414"/>
                <w:spacing w:val="-3"/>
                <w:sz w:val="24"/>
              </w:rPr>
              <w:t xml:space="preserve"> </w:t>
            </w:r>
            <w:r>
              <w:rPr>
                <w:b/>
                <w:color w:val="141414"/>
                <w:spacing w:val="-10"/>
                <w:sz w:val="24"/>
              </w:rPr>
              <w:t>1</w:t>
            </w:r>
          </w:p>
          <w:p w14:paraId="09EC6FCD" w14:textId="77777777" w:rsidR="0094634C" w:rsidRPr="003E0C31" w:rsidRDefault="00B66727">
            <w:pPr>
              <w:pStyle w:val="TableParagraph"/>
              <w:numPr>
                <w:ilvl w:val="0"/>
                <w:numId w:val="14"/>
              </w:numPr>
              <w:tabs>
                <w:tab w:val="left" w:pos="413"/>
                <w:tab w:val="left" w:pos="415"/>
              </w:tabs>
              <w:ind w:right="427"/>
              <w:rPr>
                <w:sz w:val="24"/>
              </w:rPr>
            </w:pPr>
            <w:r>
              <w:rPr>
                <w:color w:val="141414"/>
                <w:sz w:val="24"/>
              </w:rPr>
              <w:t xml:space="preserve">Adaptive Teaching curriculum </w:t>
            </w:r>
            <w:r>
              <w:rPr>
                <w:color w:val="141414"/>
                <w:spacing w:val="-2"/>
                <w:sz w:val="24"/>
              </w:rPr>
              <w:t>planning</w:t>
            </w:r>
          </w:p>
          <w:p w14:paraId="4E89BBF3" w14:textId="77777777" w:rsidR="003E0C31" w:rsidRPr="003E0C31" w:rsidRDefault="003E0C31" w:rsidP="003E0C31">
            <w:pPr>
              <w:pStyle w:val="TableParagraph"/>
              <w:numPr>
                <w:ilvl w:val="0"/>
                <w:numId w:val="12"/>
              </w:numPr>
              <w:tabs>
                <w:tab w:val="left" w:pos="243"/>
              </w:tabs>
              <w:spacing w:before="28"/>
              <w:ind w:right="679"/>
              <w:rPr>
                <w:sz w:val="24"/>
              </w:rPr>
            </w:pPr>
            <w:r>
              <w:rPr>
                <w:color w:val="141414"/>
                <w:sz w:val="24"/>
              </w:rPr>
              <w:t xml:space="preserve"> </w:t>
            </w:r>
            <w:r w:rsidR="00B66727">
              <w:rPr>
                <w:color w:val="141414"/>
                <w:sz w:val="24"/>
              </w:rPr>
              <w:t>Whole school communication</w:t>
            </w:r>
            <w:r w:rsidR="00B66727">
              <w:rPr>
                <w:color w:val="141414"/>
                <w:spacing w:val="-17"/>
                <w:sz w:val="24"/>
              </w:rPr>
              <w:t xml:space="preserve"> </w:t>
            </w:r>
            <w:r w:rsidR="00B66727">
              <w:rPr>
                <w:color w:val="141414"/>
                <w:sz w:val="24"/>
              </w:rPr>
              <w:t>policy</w:t>
            </w:r>
            <w:r>
              <w:rPr>
                <w:color w:val="141414"/>
                <w:sz w:val="24"/>
              </w:rPr>
              <w:t xml:space="preserve"> </w:t>
            </w:r>
          </w:p>
          <w:p w14:paraId="14FC4720" w14:textId="77777777" w:rsidR="003E0C31" w:rsidRPr="003E0C31" w:rsidRDefault="003E0C31" w:rsidP="003E0C31">
            <w:pPr>
              <w:pStyle w:val="TableParagraph"/>
              <w:numPr>
                <w:ilvl w:val="0"/>
                <w:numId w:val="12"/>
              </w:numPr>
              <w:tabs>
                <w:tab w:val="left" w:pos="243"/>
              </w:tabs>
              <w:spacing w:before="28"/>
              <w:ind w:right="679"/>
              <w:rPr>
                <w:sz w:val="24"/>
              </w:rPr>
            </w:pPr>
            <w:r>
              <w:rPr>
                <w:color w:val="141414"/>
                <w:sz w:val="24"/>
              </w:rPr>
              <w:t xml:space="preserve"> Positive Approaches, </w:t>
            </w:r>
            <w:proofErr w:type="spellStart"/>
            <w:r>
              <w:rPr>
                <w:color w:val="141414"/>
                <w:sz w:val="24"/>
              </w:rPr>
              <w:t>Behaviour</w:t>
            </w:r>
            <w:proofErr w:type="spellEnd"/>
            <w:r>
              <w:rPr>
                <w:color w:val="141414"/>
                <w:spacing w:val="-17"/>
                <w:sz w:val="24"/>
              </w:rPr>
              <w:t xml:space="preserve"> </w:t>
            </w:r>
            <w:r>
              <w:rPr>
                <w:color w:val="141414"/>
                <w:sz w:val="24"/>
              </w:rPr>
              <w:t>and</w:t>
            </w:r>
            <w:r>
              <w:rPr>
                <w:color w:val="141414"/>
                <w:spacing w:val="-17"/>
                <w:sz w:val="24"/>
              </w:rPr>
              <w:t xml:space="preserve"> </w:t>
            </w:r>
            <w:r>
              <w:rPr>
                <w:color w:val="141414"/>
                <w:sz w:val="24"/>
              </w:rPr>
              <w:t xml:space="preserve">Nurture </w:t>
            </w:r>
            <w:r>
              <w:rPr>
                <w:color w:val="141414"/>
                <w:spacing w:val="-2"/>
                <w:sz w:val="24"/>
              </w:rPr>
              <w:t>Support</w:t>
            </w:r>
          </w:p>
          <w:p w14:paraId="2D41550B" w14:textId="77777777" w:rsidR="003E0C31" w:rsidRDefault="003E0C31" w:rsidP="003E0C31">
            <w:pPr>
              <w:pStyle w:val="TableParagraph"/>
              <w:numPr>
                <w:ilvl w:val="0"/>
                <w:numId w:val="12"/>
              </w:numPr>
              <w:tabs>
                <w:tab w:val="left" w:pos="243"/>
              </w:tabs>
              <w:spacing w:before="28"/>
              <w:ind w:right="679"/>
              <w:rPr>
                <w:sz w:val="24"/>
              </w:rPr>
            </w:pPr>
            <w:r>
              <w:rPr>
                <w:sz w:val="24"/>
              </w:rPr>
              <w:t>Use of emotion coaching</w:t>
            </w:r>
          </w:p>
          <w:p w14:paraId="3E68463C" w14:textId="77777777" w:rsidR="0094634C" w:rsidRDefault="003E0C31" w:rsidP="003E0C31">
            <w:pPr>
              <w:pStyle w:val="TableParagraph"/>
              <w:numPr>
                <w:ilvl w:val="0"/>
                <w:numId w:val="12"/>
              </w:numPr>
              <w:tabs>
                <w:tab w:val="left" w:pos="243"/>
              </w:tabs>
              <w:spacing w:before="28"/>
              <w:ind w:right="679"/>
              <w:rPr>
                <w:sz w:val="24"/>
              </w:rPr>
            </w:pPr>
            <w:r>
              <w:rPr>
                <w:sz w:val="24"/>
              </w:rPr>
              <w:t>Zones of regulation used throughout the school</w:t>
            </w:r>
          </w:p>
        </w:tc>
        <w:tc>
          <w:tcPr>
            <w:tcW w:w="3352" w:type="dxa"/>
            <w:shd w:val="clear" w:color="auto" w:fill="F8F8F8"/>
          </w:tcPr>
          <w:p w14:paraId="415B5153" w14:textId="77777777" w:rsidR="0094634C" w:rsidRDefault="00B66727">
            <w:pPr>
              <w:pStyle w:val="TableParagraph"/>
              <w:spacing w:before="31"/>
              <w:ind w:left="108" w:firstLine="0"/>
              <w:rPr>
                <w:b/>
                <w:sz w:val="24"/>
              </w:rPr>
            </w:pPr>
            <w:r>
              <w:rPr>
                <w:b/>
                <w:color w:val="141414"/>
                <w:sz w:val="24"/>
              </w:rPr>
              <w:t>WAVE</w:t>
            </w:r>
            <w:r>
              <w:rPr>
                <w:b/>
                <w:color w:val="141414"/>
                <w:spacing w:val="-3"/>
                <w:sz w:val="24"/>
              </w:rPr>
              <w:t xml:space="preserve"> </w:t>
            </w:r>
            <w:r>
              <w:rPr>
                <w:b/>
                <w:color w:val="141414"/>
                <w:spacing w:val="-10"/>
                <w:sz w:val="24"/>
              </w:rPr>
              <w:t>2</w:t>
            </w:r>
          </w:p>
          <w:p w14:paraId="674BBBB6" w14:textId="77777777" w:rsidR="0094634C" w:rsidRDefault="00B66727">
            <w:pPr>
              <w:pStyle w:val="TableParagraph"/>
              <w:numPr>
                <w:ilvl w:val="0"/>
                <w:numId w:val="13"/>
              </w:numPr>
              <w:tabs>
                <w:tab w:val="left" w:pos="478"/>
                <w:tab w:val="left" w:pos="480"/>
              </w:tabs>
              <w:ind w:right="230"/>
              <w:rPr>
                <w:sz w:val="24"/>
              </w:rPr>
            </w:pPr>
            <w:r>
              <w:rPr>
                <w:color w:val="141414"/>
                <w:sz w:val="24"/>
              </w:rPr>
              <w:t>Therapeutic</w:t>
            </w:r>
            <w:r>
              <w:rPr>
                <w:color w:val="141414"/>
                <w:spacing w:val="-12"/>
                <w:sz w:val="24"/>
              </w:rPr>
              <w:t xml:space="preserve"> </w:t>
            </w:r>
            <w:r>
              <w:rPr>
                <w:color w:val="141414"/>
                <w:sz w:val="24"/>
              </w:rPr>
              <w:t>Play</w:t>
            </w:r>
            <w:r>
              <w:rPr>
                <w:color w:val="141414"/>
                <w:spacing w:val="-12"/>
                <w:sz w:val="24"/>
              </w:rPr>
              <w:t xml:space="preserve"> </w:t>
            </w:r>
          </w:p>
          <w:p w14:paraId="5F6D17CC" w14:textId="77777777" w:rsidR="0094634C" w:rsidRDefault="00B66727">
            <w:pPr>
              <w:pStyle w:val="TableParagraph"/>
              <w:numPr>
                <w:ilvl w:val="0"/>
                <w:numId w:val="13"/>
              </w:numPr>
              <w:tabs>
                <w:tab w:val="left" w:pos="479"/>
              </w:tabs>
              <w:spacing w:before="30"/>
              <w:ind w:left="479" w:hanging="282"/>
              <w:rPr>
                <w:sz w:val="24"/>
              </w:rPr>
            </w:pPr>
            <w:r>
              <w:rPr>
                <w:color w:val="141414"/>
                <w:sz w:val="24"/>
              </w:rPr>
              <w:t>Social</w:t>
            </w:r>
            <w:r>
              <w:rPr>
                <w:color w:val="141414"/>
                <w:spacing w:val="-2"/>
                <w:sz w:val="24"/>
              </w:rPr>
              <w:t xml:space="preserve"> </w:t>
            </w:r>
            <w:r>
              <w:rPr>
                <w:color w:val="141414"/>
                <w:sz w:val="24"/>
              </w:rPr>
              <w:t>skills</w:t>
            </w:r>
            <w:r>
              <w:rPr>
                <w:color w:val="141414"/>
                <w:spacing w:val="-2"/>
                <w:sz w:val="24"/>
              </w:rPr>
              <w:t xml:space="preserve"> </w:t>
            </w:r>
            <w:r>
              <w:rPr>
                <w:color w:val="141414"/>
                <w:spacing w:val="-4"/>
                <w:sz w:val="24"/>
              </w:rPr>
              <w:t>group</w:t>
            </w:r>
          </w:p>
          <w:p w14:paraId="7736CF6A" w14:textId="77777777" w:rsidR="0094634C" w:rsidRDefault="00B66727">
            <w:pPr>
              <w:pStyle w:val="TableParagraph"/>
              <w:numPr>
                <w:ilvl w:val="0"/>
                <w:numId w:val="13"/>
              </w:numPr>
              <w:tabs>
                <w:tab w:val="left" w:pos="479"/>
              </w:tabs>
              <w:spacing w:before="28"/>
              <w:ind w:left="479" w:hanging="282"/>
              <w:rPr>
                <w:sz w:val="24"/>
              </w:rPr>
            </w:pPr>
            <w:r>
              <w:rPr>
                <w:color w:val="141414"/>
                <w:sz w:val="24"/>
              </w:rPr>
              <w:t>Individual</w:t>
            </w:r>
            <w:r>
              <w:rPr>
                <w:color w:val="141414"/>
                <w:spacing w:val="-4"/>
                <w:sz w:val="24"/>
              </w:rPr>
              <w:t xml:space="preserve"> </w:t>
            </w:r>
            <w:r>
              <w:rPr>
                <w:color w:val="141414"/>
                <w:sz w:val="24"/>
              </w:rPr>
              <w:t>nurture</w:t>
            </w:r>
            <w:r>
              <w:rPr>
                <w:color w:val="141414"/>
                <w:spacing w:val="-3"/>
                <w:sz w:val="24"/>
              </w:rPr>
              <w:t xml:space="preserve"> </w:t>
            </w:r>
            <w:r>
              <w:rPr>
                <w:color w:val="141414"/>
                <w:spacing w:val="-4"/>
                <w:sz w:val="24"/>
              </w:rPr>
              <w:t>plans</w:t>
            </w:r>
          </w:p>
          <w:p w14:paraId="0CBFFB57" w14:textId="77777777" w:rsidR="0094634C" w:rsidRDefault="00B66727">
            <w:pPr>
              <w:pStyle w:val="TableParagraph"/>
              <w:numPr>
                <w:ilvl w:val="0"/>
                <w:numId w:val="13"/>
              </w:numPr>
              <w:tabs>
                <w:tab w:val="left" w:pos="478"/>
                <w:tab w:val="left" w:pos="480"/>
              </w:tabs>
              <w:ind w:right="219"/>
              <w:rPr>
                <w:sz w:val="24"/>
              </w:rPr>
            </w:pPr>
            <w:r>
              <w:rPr>
                <w:color w:val="141414"/>
                <w:sz w:val="24"/>
              </w:rPr>
              <w:t>Individual</w:t>
            </w:r>
            <w:r>
              <w:rPr>
                <w:color w:val="141414"/>
                <w:spacing w:val="-17"/>
                <w:sz w:val="24"/>
              </w:rPr>
              <w:t xml:space="preserve"> </w:t>
            </w:r>
            <w:r>
              <w:rPr>
                <w:color w:val="141414"/>
                <w:sz w:val="24"/>
              </w:rPr>
              <w:t>reward</w:t>
            </w:r>
            <w:r>
              <w:rPr>
                <w:color w:val="141414"/>
                <w:spacing w:val="-17"/>
                <w:sz w:val="24"/>
              </w:rPr>
              <w:t xml:space="preserve"> </w:t>
            </w:r>
            <w:r>
              <w:rPr>
                <w:color w:val="141414"/>
                <w:sz w:val="24"/>
              </w:rPr>
              <w:t xml:space="preserve">system &amp; </w:t>
            </w:r>
            <w:proofErr w:type="spellStart"/>
            <w:r>
              <w:rPr>
                <w:color w:val="141414"/>
                <w:sz w:val="24"/>
              </w:rPr>
              <w:t>behaviour</w:t>
            </w:r>
            <w:proofErr w:type="spellEnd"/>
            <w:r>
              <w:rPr>
                <w:color w:val="141414"/>
                <w:sz w:val="24"/>
              </w:rPr>
              <w:t xml:space="preserve"> logs</w:t>
            </w:r>
          </w:p>
        </w:tc>
        <w:tc>
          <w:tcPr>
            <w:tcW w:w="3350" w:type="dxa"/>
            <w:shd w:val="clear" w:color="auto" w:fill="F8F8F8"/>
          </w:tcPr>
          <w:p w14:paraId="3C19E663" w14:textId="77777777" w:rsidR="0094634C" w:rsidRDefault="00B66727">
            <w:pPr>
              <w:pStyle w:val="TableParagraph"/>
              <w:spacing w:before="31"/>
              <w:ind w:left="106" w:firstLine="0"/>
              <w:rPr>
                <w:b/>
                <w:sz w:val="24"/>
              </w:rPr>
            </w:pPr>
            <w:r>
              <w:rPr>
                <w:b/>
                <w:color w:val="141414"/>
                <w:sz w:val="24"/>
              </w:rPr>
              <w:t>WAVE</w:t>
            </w:r>
            <w:r>
              <w:rPr>
                <w:b/>
                <w:color w:val="141414"/>
                <w:spacing w:val="-3"/>
                <w:sz w:val="24"/>
              </w:rPr>
              <w:t xml:space="preserve"> </w:t>
            </w:r>
            <w:r>
              <w:rPr>
                <w:b/>
                <w:color w:val="141414"/>
                <w:spacing w:val="-10"/>
                <w:sz w:val="24"/>
              </w:rPr>
              <w:t>3</w:t>
            </w:r>
          </w:p>
          <w:p w14:paraId="48A83D21" w14:textId="77777777" w:rsidR="0094634C" w:rsidRDefault="00B66727">
            <w:pPr>
              <w:pStyle w:val="TableParagraph"/>
              <w:numPr>
                <w:ilvl w:val="0"/>
                <w:numId w:val="12"/>
              </w:numPr>
              <w:tabs>
                <w:tab w:val="left" w:pos="242"/>
              </w:tabs>
              <w:spacing w:before="30"/>
              <w:ind w:left="242" w:hanging="136"/>
              <w:rPr>
                <w:sz w:val="24"/>
              </w:rPr>
            </w:pPr>
            <w:r>
              <w:rPr>
                <w:color w:val="141414"/>
                <w:sz w:val="24"/>
              </w:rPr>
              <w:t>Play</w:t>
            </w:r>
            <w:r>
              <w:rPr>
                <w:color w:val="141414"/>
                <w:spacing w:val="-1"/>
                <w:sz w:val="24"/>
              </w:rPr>
              <w:t xml:space="preserve"> </w:t>
            </w:r>
            <w:r>
              <w:rPr>
                <w:color w:val="141414"/>
                <w:spacing w:val="-2"/>
                <w:sz w:val="24"/>
              </w:rPr>
              <w:t>Therapy</w:t>
            </w:r>
            <w:r w:rsidR="003E0C31">
              <w:rPr>
                <w:color w:val="141414"/>
                <w:spacing w:val="-2"/>
                <w:sz w:val="24"/>
              </w:rPr>
              <w:t xml:space="preserve"> with registered and approved play therapists</w:t>
            </w:r>
          </w:p>
          <w:p w14:paraId="793DFAAB" w14:textId="77777777" w:rsidR="0094634C" w:rsidRDefault="00B66727">
            <w:pPr>
              <w:pStyle w:val="TableParagraph"/>
              <w:numPr>
                <w:ilvl w:val="0"/>
                <w:numId w:val="12"/>
              </w:numPr>
              <w:tabs>
                <w:tab w:val="left" w:pos="243"/>
              </w:tabs>
              <w:ind w:right="359"/>
              <w:rPr>
                <w:sz w:val="24"/>
              </w:rPr>
            </w:pPr>
            <w:r>
              <w:rPr>
                <w:color w:val="141414"/>
                <w:sz w:val="24"/>
              </w:rPr>
              <w:t>Individual</w:t>
            </w:r>
            <w:r>
              <w:rPr>
                <w:color w:val="141414"/>
                <w:spacing w:val="-13"/>
                <w:sz w:val="24"/>
              </w:rPr>
              <w:t xml:space="preserve"> </w:t>
            </w:r>
            <w:r>
              <w:rPr>
                <w:color w:val="141414"/>
                <w:sz w:val="24"/>
              </w:rPr>
              <w:t>social</w:t>
            </w:r>
            <w:r>
              <w:rPr>
                <w:color w:val="141414"/>
                <w:spacing w:val="-13"/>
                <w:sz w:val="24"/>
              </w:rPr>
              <w:t xml:space="preserve"> </w:t>
            </w:r>
            <w:r>
              <w:rPr>
                <w:color w:val="141414"/>
                <w:sz w:val="24"/>
              </w:rPr>
              <w:t>stories</w:t>
            </w:r>
            <w:r>
              <w:rPr>
                <w:color w:val="141414"/>
                <w:spacing w:val="-13"/>
                <w:sz w:val="24"/>
              </w:rPr>
              <w:t xml:space="preserve"> </w:t>
            </w:r>
            <w:r>
              <w:rPr>
                <w:color w:val="141414"/>
                <w:sz w:val="24"/>
              </w:rPr>
              <w:t>to teach</w:t>
            </w:r>
            <w:r>
              <w:rPr>
                <w:color w:val="141414"/>
                <w:spacing w:val="-9"/>
                <w:sz w:val="24"/>
              </w:rPr>
              <w:t xml:space="preserve"> </w:t>
            </w:r>
            <w:r>
              <w:rPr>
                <w:color w:val="141414"/>
                <w:sz w:val="24"/>
              </w:rPr>
              <w:t>specific</w:t>
            </w:r>
            <w:r>
              <w:rPr>
                <w:color w:val="141414"/>
                <w:spacing w:val="-8"/>
                <w:sz w:val="24"/>
              </w:rPr>
              <w:t xml:space="preserve"> </w:t>
            </w:r>
            <w:r>
              <w:rPr>
                <w:color w:val="141414"/>
                <w:sz w:val="24"/>
              </w:rPr>
              <w:t>social</w:t>
            </w:r>
            <w:r>
              <w:rPr>
                <w:color w:val="141414"/>
                <w:spacing w:val="-8"/>
                <w:sz w:val="24"/>
              </w:rPr>
              <w:t xml:space="preserve"> </w:t>
            </w:r>
            <w:r>
              <w:rPr>
                <w:color w:val="141414"/>
                <w:sz w:val="24"/>
              </w:rPr>
              <w:t>skills</w:t>
            </w:r>
          </w:p>
          <w:p w14:paraId="59C67099" w14:textId="77777777" w:rsidR="0094634C" w:rsidRPr="003E0C31" w:rsidRDefault="00B66727">
            <w:pPr>
              <w:pStyle w:val="TableParagraph"/>
              <w:numPr>
                <w:ilvl w:val="0"/>
                <w:numId w:val="12"/>
              </w:numPr>
              <w:tabs>
                <w:tab w:val="left" w:pos="242"/>
              </w:tabs>
              <w:ind w:left="242" w:hanging="136"/>
              <w:rPr>
                <w:sz w:val="24"/>
              </w:rPr>
            </w:pPr>
            <w:r>
              <w:rPr>
                <w:color w:val="141414"/>
                <w:sz w:val="24"/>
              </w:rPr>
              <w:t>CAMHS</w:t>
            </w:r>
            <w:r>
              <w:rPr>
                <w:color w:val="141414"/>
                <w:spacing w:val="-2"/>
                <w:sz w:val="24"/>
              </w:rPr>
              <w:t xml:space="preserve"> Support</w:t>
            </w:r>
          </w:p>
          <w:p w14:paraId="2CDA8ECD" w14:textId="77777777" w:rsidR="003E0C31" w:rsidRDefault="003E0C31">
            <w:pPr>
              <w:pStyle w:val="TableParagraph"/>
              <w:numPr>
                <w:ilvl w:val="0"/>
                <w:numId w:val="12"/>
              </w:numPr>
              <w:tabs>
                <w:tab w:val="left" w:pos="242"/>
              </w:tabs>
              <w:ind w:left="242" w:hanging="136"/>
              <w:rPr>
                <w:sz w:val="24"/>
              </w:rPr>
            </w:pPr>
            <w:r>
              <w:rPr>
                <w:sz w:val="24"/>
              </w:rPr>
              <w:t>Additional adult support</w:t>
            </w:r>
          </w:p>
        </w:tc>
      </w:tr>
    </w:tbl>
    <w:p w14:paraId="72EC1A8E" w14:textId="77777777" w:rsidR="0094634C" w:rsidRDefault="0094634C">
      <w:pPr>
        <w:pStyle w:val="TableParagraph"/>
        <w:rPr>
          <w:sz w:val="24"/>
        </w:rPr>
        <w:sectPr w:rsidR="0094634C">
          <w:pgSz w:w="11910" w:h="16840"/>
          <w:pgMar w:top="1360" w:right="708" w:bottom="280" w:left="992" w:header="720" w:footer="720"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57DFBA18" w14:textId="77777777">
        <w:trPr>
          <w:trHeight w:val="7365"/>
        </w:trPr>
        <w:tc>
          <w:tcPr>
            <w:tcW w:w="3350" w:type="dxa"/>
            <w:shd w:val="clear" w:color="auto" w:fill="F8F8F8"/>
          </w:tcPr>
          <w:p w14:paraId="66C3AFF8" w14:textId="77777777" w:rsidR="0094634C" w:rsidRDefault="00B66727">
            <w:pPr>
              <w:pStyle w:val="TableParagraph"/>
              <w:numPr>
                <w:ilvl w:val="0"/>
                <w:numId w:val="11"/>
              </w:numPr>
              <w:tabs>
                <w:tab w:val="left" w:pos="413"/>
                <w:tab w:val="left" w:pos="415"/>
              </w:tabs>
              <w:spacing w:before="1"/>
              <w:ind w:right="414"/>
              <w:rPr>
                <w:rFonts w:ascii="Symbol" w:hAnsi="Symbol"/>
                <w:color w:val="141414"/>
                <w:sz w:val="24"/>
              </w:rPr>
            </w:pPr>
            <w:r>
              <w:rPr>
                <w:color w:val="141414"/>
                <w:sz w:val="24"/>
              </w:rPr>
              <w:lastRenderedPageBreak/>
              <w:t>School</w:t>
            </w:r>
            <w:r>
              <w:rPr>
                <w:color w:val="141414"/>
                <w:spacing w:val="-14"/>
                <w:sz w:val="24"/>
              </w:rPr>
              <w:t xml:space="preserve"> </w:t>
            </w:r>
            <w:r>
              <w:rPr>
                <w:color w:val="141414"/>
                <w:sz w:val="24"/>
              </w:rPr>
              <w:t>&amp;</w:t>
            </w:r>
            <w:r>
              <w:rPr>
                <w:color w:val="141414"/>
                <w:spacing w:val="-11"/>
                <w:sz w:val="24"/>
              </w:rPr>
              <w:t xml:space="preserve"> </w:t>
            </w:r>
            <w:r>
              <w:rPr>
                <w:color w:val="141414"/>
                <w:sz w:val="24"/>
              </w:rPr>
              <w:t>class</w:t>
            </w:r>
            <w:r>
              <w:rPr>
                <w:color w:val="141414"/>
                <w:spacing w:val="-12"/>
                <w:sz w:val="24"/>
              </w:rPr>
              <w:t xml:space="preserve"> </w:t>
            </w:r>
            <w:r>
              <w:rPr>
                <w:color w:val="141414"/>
                <w:sz w:val="24"/>
              </w:rPr>
              <w:t xml:space="preserve">charters (Rights Respecting </w:t>
            </w:r>
            <w:r>
              <w:rPr>
                <w:color w:val="141414"/>
                <w:spacing w:val="-2"/>
                <w:sz w:val="24"/>
              </w:rPr>
              <w:t>School)</w:t>
            </w:r>
          </w:p>
          <w:p w14:paraId="7C42BCFE" w14:textId="77777777" w:rsidR="0094634C" w:rsidRDefault="00B66727">
            <w:pPr>
              <w:pStyle w:val="TableParagraph"/>
              <w:numPr>
                <w:ilvl w:val="0"/>
                <w:numId w:val="11"/>
              </w:numPr>
              <w:tabs>
                <w:tab w:val="left" w:pos="413"/>
              </w:tabs>
              <w:ind w:left="413" w:hanging="282"/>
              <w:rPr>
                <w:rFonts w:ascii="Symbol" w:hAnsi="Symbol"/>
                <w:color w:val="141414"/>
                <w:sz w:val="24"/>
              </w:rPr>
            </w:pPr>
            <w:r>
              <w:rPr>
                <w:color w:val="141414"/>
                <w:sz w:val="24"/>
              </w:rPr>
              <w:t>Class</w:t>
            </w:r>
            <w:r>
              <w:rPr>
                <w:color w:val="141414"/>
                <w:spacing w:val="-2"/>
                <w:sz w:val="24"/>
              </w:rPr>
              <w:t xml:space="preserve"> </w:t>
            </w:r>
            <w:r>
              <w:rPr>
                <w:color w:val="141414"/>
                <w:sz w:val="24"/>
              </w:rPr>
              <w:t xml:space="preserve">DOJO </w:t>
            </w:r>
            <w:r>
              <w:rPr>
                <w:color w:val="141414"/>
                <w:spacing w:val="-2"/>
                <w:sz w:val="24"/>
              </w:rPr>
              <w:t>reward</w:t>
            </w:r>
          </w:p>
          <w:p w14:paraId="27595ECD" w14:textId="77777777" w:rsidR="0094634C" w:rsidRDefault="00B66727">
            <w:pPr>
              <w:pStyle w:val="TableParagraph"/>
              <w:numPr>
                <w:ilvl w:val="0"/>
                <w:numId w:val="11"/>
              </w:numPr>
              <w:tabs>
                <w:tab w:val="left" w:pos="413"/>
                <w:tab w:val="left" w:pos="415"/>
              </w:tabs>
              <w:spacing w:before="28"/>
              <w:ind w:right="240"/>
              <w:rPr>
                <w:rFonts w:ascii="Symbol" w:hAnsi="Symbol"/>
                <w:color w:val="141414"/>
                <w:sz w:val="24"/>
              </w:rPr>
            </w:pPr>
            <w:r>
              <w:rPr>
                <w:color w:val="141414"/>
                <w:sz w:val="24"/>
              </w:rPr>
              <w:t>PSHE planned lessons using</w:t>
            </w:r>
            <w:r>
              <w:rPr>
                <w:color w:val="141414"/>
                <w:spacing w:val="-12"/>
                <w:sz w:val="24"/>
              </w:rPr>
              <w:t xml:space="preserve"> </w:t>
            </w:r>
            <w:r>
              <w:rPr>
                <w:color w:val="141414"/>
                <w:sz w:val="24"/>
              </w:rPr>
              <w:t>the</w:t>
            </w:r>
            <w:r>
              <w:rPr>
                <w:color w:val="141414"/>
                <w:spacing w:val="-12"/>
                <w:sz w:val="24"/>
              </w:rPr>
              <w:t xml:space="preserve"> </w:t>
            </w:r>
            <w:r>
              <w:rPr>
                <w:color w:val="141414"/>
                <w:sz w:val="24"/>
              </w:rPr>
              <w:t>Jigsaw</w:t>
            </w:r>
            <w:r>
              <w:rPr>
                <w:color w:val="141414"/>
                <w:spacing w:val="-13"/>
                <w:sz w:val="24"/>
              </w:rPr>
              <w:t xml:space="preserve"> </w:t>
            </w:r>
            <w:r>
              <w:rPr>
                <w:color w:val="141414"/>
                <w:sz w:val="24"/>
              </w:rPr>
              <w:t>scheme</w:t>
            </w:r>
          </w:p>
          <w:p w14:paraId="2A96A222" w14:textId="77777777" w:rsidR="0094634C" w:rsidRDefault="00B66727">
            <w:pPr>
              <w:pStyle w:val="TableParagraph"/>
              <w:numPr>
                <w:ilvl w:val="0"/>
                <w:numId w:val="11"/>
              </w:numPr>
              <w:tabs>
                <w:tab w:val="left" w:pos="413"/>
              </w:tabs>
              <w:spacing w:before="30"/>
              <w:ind w:left="413" w:hanging="282"/>
              <w:rPr>
                <w:rFonts w:ascii="Symbol" w:hAnsi="Symbol"/>
                <w:color w:val="141414"/>
                <w:sz w:val="24"/>
              </w:rPr>
            </w:pPr>
            <w:r>
              <w:rPr>
                <w:color w:val="141414"/>
                <w:sz w:val="24"/>
              </w:rPr>
              <w:t>Whole</w:t>
            </w:r>
            <w:r>
              <w:rPr>
                <w:color w:val="141414"/>
                <w:spacing w:val="-2"/>
                <w:sz w:val="24"/>
              </w:rPr>
              <w:t xml:space="preserve"> </w:t>
            </w:r>
            <w:r>
              <w:rPr>
                <w:color w:val="141414"/>
                <w:sz w:val="24"/>
              </w:rPr>
              <w:t>school</w:t>
            </w:r>
            <w:r>
              <w:rPr>
                <w:color w:val="141414"/>
                <w:spacing w:val="-1"/>
                <w:sz w:val="24"/>
              </w:rPr>
              <w:t xml:space="preserve"> </w:t>
            </w:r>
            <w:r>
              <w:rPr>
                <w:color w:val="141414"/>
                <w:spacing w:val="-2"/>
                <w:sz w:val="24"/>
              </w:rPr>
              <w:t>assemblies</w:t>
            </w:r>
          </w:p>
          <w:p w14:paraId="6FD6CD03" w14:textId="77777777" w:rsidR="0094634C" w:rsidRDefault="00B66727">
            <w:pPr>
              <w:pStyle w:val="TableParagraph"/>
              <w:numPr>
                <w:ilvl w:val="0"/>
                <w:numId w:val="11"/>
              </w:numPr>
              <w:tabs>
                <w:tab w:val="left" w:pos="413"/>
              </w:tabs>
              <w:ind w:left="413" w:hanging="282"/>
              <w:rPr>
                <w:rFonts w:ascii="Symbol" w:hAnsi="Symbol"/>
                <w:color w:val="141414"/>
                <w:sz w:val="24"/>
              </w:rPr>
            </w:pPr>
            <w:r>
              <w:rPr>
                <w:color w:val="141414"/>
                <w:sz w:val="24"/>
              </w:rPr>
              <w:t>Talking</w:t>
            </w:r>
            <w:r>
              <w:rPr>
                <w:color w:val="141414"/>
                <w:spacing w:val="-2"/>
                <w:sz w:val="24"/>
              </w:rPr>
              <w:t xml:space="preserve"> partners</w:t>
            </w:r>
          </w:p>
          <w:p w14:paraId="1E83E40D" w14:textId="77777777" w:rsidR="0094634C" w:rsidRDefault="00B66727">
            <w:pPr>
              <w:pStyle w:val="TableParagraph"/>
              <w:numPr>
                <w:ilvl w:val="0"/>
                <w:numId w:val="11"/>
              </w:numPr>
              <w:tabs>
                <w:tab w:val="left" w:pos="413"/>
              </w:tabs>
              <w:spacing w:before="28"/>
              <w:ind w:left="413" w:hanging="282"/>
              <w:rPr>
                <w:rFonts w:ascii="Symbol" w:hAnsi="Symbol"/>
                <w:color w:val="141414"/>
                <w:sz w:val="24"/>
              </w:rPr>
            </w:pPr>
            <w:r>
              <w:rPr>
                <w:color w:val="141414"/>
                <w:sz w:val="24"/>
              </w:rPr>
              <w:t>Class</w:t>
            </w:r>
            <w:r>
              <w:rPr>
                <w:color w:val="141414"/>
                <w:spacing w:val="-2"/>
                <w:sz w:val="24"/>
              </w:rPr>
              <w:t xml:space="preserve"> </w:t>
            </w:r>
            <w:r>
              <w:rPr>
                <w:color w:val="141414"/>
                <w:sz w:val="24"/>
              </w:rPr>
              <w:t>visual</w:t>
            </w:r>
            <w:r>
              <w:rPr>
                <w:color w:val="141414"/>
                <w:spacing w:val="-1"/>
                <w:sz w:val="24"/>
              </w:rPr>
              <w:t xml:space="preserve"> </w:t>
            </w:r>
            <w:r>
              <w:rPr>
                <w:color w:val="141414"/>
                <w:spacing w:val="-2"/>
                <w:sz w:val="24"/>
              </w:rPr>
              <w:t>timetable</w:t>
            </w:r>
          </w:p>
          <w:p w14:paraId="44D09938" w14:textId="77777777" w:rsidR="0094634C" w:rsidRDefault="00B66727">
            <w:pPr>
              <w:pStyle w:val="TableParagraph"/>
              <w:numPr>
                <w:ilvl w:val="0"/>
                <w:numId w:val="11"/>
              </w:numPr>
              <w:tabs>
                <w:tab w:val="left" w:pos="413"/>
              </w:tabs>
              <w:spacing w:before="30"/>
              <w:ind w:left="413" w:hanging="282"/>
              <w:rPr>
                <w:rFonts w:ascii="Symbol" w:hAnsi="Symbol"/>
                <w:color w:val="141414"/>
                <w:sz w:val="24"/>
              </w:rPr>
            </w:pPr>
            <w:r>
              <w:rPr>
                <w:color w:val="141414"/>
                <w:sz w:val="24"/>
              </w:rPr>
              <w:t>Calm</w:t>
            </w:r>
            <w:r>
              <w:rPr>
                <w:color w:val="141414"/>
                <w:spacing w:val="-1"/>
                <w:sz w:val="24"/>
              </w:rPr>
              <w:t xml:space="preserve"> </w:t>
            </w:r>
            <w:r>
              <w:rPr>
                <w:color w:val="141414"/>
                <w:sz w:val="24"/>
              </w:rPr>
              <w:t>spaces</w:t>
            </w:r>
            <w:r>
              <w:rPr>
                <w:color w:val="141414"/>
                <w:spacing w:val="-2"/>
                <w:sz w:val="24"/>
              </w:rPr>
              <w:t xml:space="preserve"> </w:t>
            </w:r>
            <w:r>
              <w:rPr>
                <w:color w:val="141414"/>
                <w:sz w:val="24"/>
              </w:rPr>
              <w:t>in</w:t>
            </w:r>
            <w:r>
              <w:rPr>
                <w:color w:val="141414"/>
                <w:spacing w:val="-3"/>
                <w:sz w:val="24"/>
              </w:rPr>
              <w:t xml:space="preserve"> </w:t>
            </w:r>
            <w:r>
              <w:rPr>
                <w:color w:val="141414"/>
                <w:spacing w:val="-2"/>
                <w:sz w:val="24"/>
              </w:rPr>
              <w:t>school</w:t>
            </w:r>
          </w:p>
          <w:p w14:paraId="1192D2A9" w14:textId="77777777" w:rsidR="0094634C" w:rsidRDefault="00B66727">
            <w:pPr>
              <w:pStyle w:val="TableParagraph"/>
              <w:numPr>
                <w:ilvl w:val="0"/>
                <w:numId w:val="11"/>
              </w:numPr>
              <w:tabs>
                <w:tab w:val="left" w:pos="413"/>
              </w:tabs>
              <w:spacing w:before="28"/>
              <w:ind w:left="413" w:hanging="282"/>
              <w:rPr>
                <w:rFonts w:ascii="Symbol" w:hAnsi="Symbol"/>
                <w:color w:val="141414"/>
                <w:sz w:val="24"/>
              </w:rPr>
            </w:pPr>
            <w:r>
              <w:rPr>
                <w:color w:val="141414"/>
                <w:sz w:val="24"/>
              </w:rPr>
              <w:t>Timers</w:t>
            </w:r>
            <w:r>
              <w:rPr>
                <w:color w:val="141414"/>
                <w:spacing w:val="-1"/>
                <w:sz w:val="24"/>
              </w:rPr>
              <w:t xml:space="preserve"> </w:t>
            </w:r>
            <w:r>
              <w:rPr>
                <w:color w:val="141414"/>
                <w:sz w:val="24"/>
              </w:rPr>
              <w:t>&amp;</w:t>
            </w:r>
            <w:r>
              <w:rPr>
                <w:color w:val="141414"/>
                <w:spacing w:val="-1"/>
                <w:sz w:val="24"/>
              </w:rPr>
              <w:t xml:space="preserve"> </w:t>
            </w:r>
            <w:r>
              <w:rPr>
                <w:color w:val="141414"/>
                <w:sz w:val="24"/>
              </w:rPr>
              <w:t>stress</w:t>
            </w:r>
            <w:r>
              <w:rPr>
                <w:color w:val="141414"/>
                <w:spacing w:val="-2"/>
                <w:sz w:val="24"/>
              </w:rPr>
              <w:t xml:space="preserve"> relievers</w:t>
            </w:r>
          </w:p>
          <w:p w14:paraId="48A864A7" w14:textId="77777777" w:rsidR="0094634C" w:rsidRDefault="00B66727">
            <w:pPr>
              <w:pStyle w:val="TableParagraph"/>
              <w:numPr>
                <w:ilvl w:val="0"/>
                <w:numId w:val="11"/>
              </w:numPr>
              <w:tabs>
                <w:tab w:val="left" w:pos="413"/>
              </w:tabs>
              <w:ind w:left="413" w:hanging="282"/>
              <w:rPr>
                <w:rFonts w:ascii="Symbol" w:hAnsi="Symbol"/>
                <w:color w:val="141414"/>
                <w:sz w:val="24"/>
              </w:rPr>
            </w:pPr>
            <w:r>
              <w:rPr>
                <w:color w:val="141414"/>
                <w:sz w:val="24"/>
              </w:rPr>
              <w:t>Emotion/social</w:t>
            </w:r>
            <w:r>
              <w:rPr>
                <w:color w:val="141414"/>
                <w:spacing w:val="-4"/>
                <w:sz w:val="24"/>
              </w:rPr>
              <w:t xml:space="preserve"> </w:t>
            </w:r>
            <w:r>
              <w:rPr>
                <w:color w:val="141414"/>
                <w:spacing w:val="-2"/>
                <w:sz w:val="24"/>
              </w:rPr>
              <w:t>resources</w:t>
            </w:r>
          </w:p>
          <w:p w14:paraId="7F2A2A8A" w14:textId="77777777" w:rsidR="0094634C" w:rsidRDefault="00B66727">
            <w:pPr>
              <w:pStyle w:val="TableParagraph"/>
              <w:numPr>
                <w:ilvl w:val="0"/>
                <w:numId w:val="11"/>
              </w:numPr>
              <w:tabs>
                <w:tab w:val="left" w:pos="413"/>
                <w:tab w:val="left" w:pos="415"/>
              </w:tabs>
              <w:ind w:right="705"/>
              <w:jc w:val="both"/>
              <w:rPr>
                <w:rFonts w:ascii="Symbol" w:hAnsi="Symbol"/>
                <w:color w:val="141414"/>
                <w:sz w:val="24"/>
              </w:rPr>
            </w:pPr>
            <w:r>
              <w:rPr>
                <w:color w:val="141414"/>
                <w:sz w:val="24"/>
              </w:rPr>
              <w:t>Whole school ‘Team Teach’</w:t>
            </w:r>
            <w:r>
              <w:rPr>
                <w:color w:val="141414"/>
                <w:spacing w:val="-17"/>
                <w:sz w:val="24"/>
              </w:rPr>
              <w:t xml:space="preserve"> </w:t>
            </w:r>
            <w:r>
              <w:rPr>
                <w:color w:val="141414"/>
                <w:sz w:val="24"/>
              </w:rPr>
              <w:t xml:space="preserve">de-escalation </w:t>
            </w:r>
            <w:r>
              <w:rPr>
                <w:color w:val="141414"/>
                <w:spacing w:val="-2"/>
                <w:sz w:val="24"/>
              </w:rPr>
              <w:t>approach</w:t>
            </w:r>
          </w:p>
          <w:p w14:paraId="0FAEE21A" w14:textId="77777777" w:rsidR="0094634C" w:rsidRDefault="00B66727">
            <w:pPr>
              <w:pStyle w:val="TableParagraph"/>
              <w:numPr>
                <w:ilvl w:val="0"/>
                <w:numId w:val="11"/>
              </w:numPr>
              <w:tabs>
                <w:tab w:val="left" w:pos="413"/>
                <w:tab w:val="left" w:pos="415"/>
              </w:tabs>
              <w:spacing w:before="28"/>
              <w:ind w:right="1252"/>
              <w:rPr>
                <w:rFonts w:ascii="Symbol" w:hAnsi="Symbol"/>
                <w:color w:val="141414"/>
                <w:sz w:val="24"/>
              </w:rPr>
            </w:pPr>
            <w:r>
              <w:rPr>
                <w:color w:val="141414"/>
                <w:sz w:val="24"/>
              </w:rPr>
              <w:t>Praise</w:t>
            </w:r>
            <w:r>
              <w:rPr>
                <w:color w:val="141414"/>
                <w:spacing w:val="-17"/>
                <w:sz w:val="24"/>
              </w:rPr>
              <w:t xml:space="preserve"> </w:t>
            </w:r>
            <w:r>
              <w:rPr>
                <w:color w:val="141414"/>
                <w:sz w:val="24"/>
              </w:rPr>
              <w:t>and</w:t>
            </w:r>
            <w:r>
              <w:rPr>
                <w:color w:val="141414"/>
                <w:spacing w:val="-17"/>
                <w:sz w:val="24"/>
              </w:rPr>
              <w:t xml:space="preserve"> </w:t>
            </w:r>
            <w:r>
              <w:rPr>
                <w:color w:val="141414"/>
                <w:sz w:val="24"/>
              </w:rPr>
              <w:t xml:space="preserve">high </w:t>
            </w:r>
            <w:r>
              <w:rPr>
                <w:color w:val="141414"/>
                <w:spacing w:val="-2"/>
                <w:sz w:val="24"/>
              </w:rPr>
              <w:t>expectations</w:t>
            </w:r>
          </w:p>
          <w:p w14:paraId="4324BD90" w14:textId="77777777" w:rsidR="0094634C" w:rsidRDefault="00B66727">
            <w:pPr>
              <w:pStyle w:val="TableParagraph"/>
              <w:numPr>
                <w:ilvl w:val="0"/>
                <w:numId w:val="11"/>
              </w:numPr>
              <w:tabs>
                <w:tab w:val="left" w:pos="413"/>
              </w:tabs>
              <w:spacing w:before="30"/>
              <w:ind w:left="413" w:hanging="282"/>
              <w:rPr>
                <w:rFonts w:ascii="Symbol" w:hAnsi="Symbol"/>
                <w:color w:val="141414"/>
                <w:sz w:val="24"/>
              </w:rPr>
            </w:pPr>
            <w:r>
              <w:rPr>
                <w:color w:val="141414"/>
                <w:sz w:val="24"/>
              </w:rPr>
              <w:t>Praise</w:t>
            </w:r>
            <w:r>
              <w:rPr>
                <w:color w:val="141414"/>
                <w:spacing w:val="-1"/>
                <w:sz w:val="24"/>
              </w:rPr>
              <w:t xml:space="preserve"> </w:t>
            </w:r>
            <w:r>
              <w:rPr>
                <w:color w:val="141414"/>
                <w:spacing w:val="-2"/>
                <w:sz w:val="24"/>
              </w:rPr>
              <w:t>postcards</w:t>
            </w:r>
          </w:p>
          <w:p w14:paraId="7389070A" w14:textId="77777777" w:rsidR="0094634C" w:rsidRDefault="00B66727">
            <w:pPr>
              <w:pStyle w:val="TableParagraph"/>
              <w:numPr>
                <w:ilvl w:val="0"/>
                <w:numId w:val="11"/>
              </w:numPr>
              <w:tabs>
                <w:tab w:val="left" w:pos="413"/>
              </w:tabs>
              <w:ind w:left="413" w:hanging="282"/>
              <w:rPr>
                <w:rFonts w:ascii="Symbol" w:hAnsi="Symbol"/>
                <w:color w:val="141414"/>
                <w:sz w:val="24"/>
              </w:rPr>
            </w:pPr>
            <w:r>
              <w:rPr>
                <w:color w:val="141414"/>
                <w:sz w:val="24"/>
              </w:rPr>
              <w:t>Star</w:t>
            </w:r>
            <w:r>
              <w:rPr>
                <w:color w:val="141414"/>
                <w:spacing w:val="-4"/>
                <w:sz w:val="24"/>
              </w:rPr>
              <w:t xml:space="preserve"> </w:t>
            </w:r>
            <w:r>
              <w:rPr>
                <w:color w:val="141414"/>
                <w:sz w:val="24"/>
              </w:rPr>
              <w:t>of</w:t>
            </w:r>
            <w:r>
              <w:rPr>
                <w:color w:val="141414"/>
                <w:spacing w:val="-2"/>
                <w:sz w:val="24"/>
              </w:rPr>
              <w:t xml:space="preserve"> </w:t>
            </w:r>
            <w:r>
              <w:rPr>
                <w:color w:val="141414"/>
                <w:sz w:val="24"/>
              </w:rPr>
              <w:t>the</w:t>
            </w:r>
            <w:r>
              <w:rPr>
                <w:color w:val="141414"/>
                <w:spacing w:val="1"/>
                <w:sz w:val="24"/>
              </w:rPr>
              <w:t xml:space="preserve"> </w:t>
            </w:r>
            <w:r>
              <w:rPr>
                <w:color w:val="141414"/>
                <w:spacing w:val="-4"/>
                <w:sz w:val="24"/>
              </w:rPr>
              <w:t>Week</w:t>
            </w:r>
          </w:p>
          <w:p w14:paraId="6AE000A5" w14:textId="77777777" w:rsidR="0094634C" w:rsidRDefault="00B66727">
            <w:pPr>
              <w:pStyle w:val="TableParagraph"/>
              <w:numPr>
                <w:ilvl w:val="0"/>
                <w:numId w:val="11"/>
              </w:numPr>
              <w:tabs>
                <w:tab w:val="left" w:pos="413"/>
              </w:tabs>
              <w:spacing w:before="28"/>
              <w:ind w:left="413" w:hanging="282"/>
              <w:rPr>
                <w:rFonts w:ascii="Symbol" w:hAnsi="Symbol"/>
                <w:color w:val="141414"/>
                <w:sz w:val="24"/>
              </w:rPr>
            </w:pPr>
            <w:r>
              <w:rPr>
                <w:color w:val="141414"/>
                <w:sz w:val="24"/>
              </w:rPr>
              <w:t xml:space="preserve">School </w:t>
            </w:r>
            <w:r>
              <w:rPr>
                <w:color w:val="141414"/>
                <w:spacing w:val="-2"/>
                <w:sz w:val="24"/>
              </w:rPr>
              <w:t>council</w:t>
            </w:r>
          </w:p>
          <w:p w14:paraId="2E859714" w14:textId="77777777" w:rsidR="0094634C" w:rsidRDefault="00B66727">
            <w:pPr>
              <w:pStyle w:val="TableParagraph"/>
              <w:numPr>
                <w:ilvl w:val="0"/>
                <w:numId w:val="11"/>
              </w:numPr>
              <w:tabs>
                <w:tab w:val="left" w:pos="413"/>
              </w:tabs>
              <w:spacing w:before="28" w:line="293" w:lineRule="exact"/>
              <w:ind w:left="413" w:hanging="282"/>
              <w:rPr>
                <w:rFonts w:ascii="Symbol" w:hAnsi="Symbol"/>
                <w:sz w:val="24"/>
              </w:rPr>
            </w:pPr>
            <w:r>
              <w:rPr>
                <w:color w:val="141414"/>
                <w:sz w:val="24"/>
              </w:rPr>
              <w:t>Fidget</w:t>
            </w:r>
            <w:r>
              <w:rPr>
                <w:color w:val="141414"/>
                <w:spacing w:val="1"/>
                <w:sz w:val="24"/>
              </w:rPr>
              <w:t xml:space="preserve"> </w:t>
            </w:r>
            <w:r>
              <w:rPr>
                <w:color w:val="141414"/>
                <w:spacing w:val="-2"/>
                <w:sz w:val="24"/>
              </w:rPr>
              <w:t>toys/resources</w:t>
            </w:r>
          </w:p>
          <w:p w14:paraId="5601ABB6" w14:textId="77777777" w:rsidR="0094634C" w:rsidRDefault="00B66727">
            <w:pPr>
              <w:pStyle w:val="TableParagraph"/>
              <w:numPr>
                <w:ilvl w:val="0"/>
                <w:numId w:val="11"/>
              </w:numPr>
              <w:tabs>
                <w:tab w:val="left" w:pos="413"/>
              </w:tabs>
              <w:spacing w:before="0" w:line="293" w:lineRule="exact"/>
              <w:ind w:left="413" w:hanging="282"/>
              <w:rPr>
                <w:rFonts w:ascii="Symbol" w:hAnsi="Symbol"/>
                <w:sz w:val="24"/>
              </w:rPr>
            </w:pPr>
            <w:r>
              <w:rPr>
                <w:sz w:val="24"/>
              </w:rPr>
              <w:t>Wobble</w:t>
            </w:r>
            <w:r>
              <w:rPr>
                <w:spacing w:val="-1"/>
                <w:sz w:val="24"/>
              </w:rPr>
              <w:t xml:space="preserve"> </w:t>
            </w:r>
            <w:r>
              <w:rPr>
                <w:spacing w:val="-2"/>
                <w:sz w:val="24"/>
              </w:rPr>
              <w:t>cushions</w:t>
            </w:r>
          </w:p>
          <w:p w14:paraId="19254FF8" w14:textId="77777777" w:rsidR="0094634C" w:rsidRDefault="00B66727">
            <w:pPr>
              <w:pStyle w:val="TableParagraph"/>
              <w:numPr>
                <w:ilvl w:val="0"/>
                <w:numId w:val="11"/>
              </w:numPr>
              <w:tabs>
                <w:tab w:val="left" w:pos="413"/>
              </w:tabs>
              <w:spacing w:before="0" w:line="271" w:lineRule="exact"/>
              <w:ind w:left="413" w:hanging="282"/>
              <w:rPr>
                <w:rFonts w:ascii="Symbol" w:hAnsi="Symbol"/>
                <w:sz w:val="24"/>
              </w:rPr>
            </w:pPr>
            <w:r>
              <w:rPr>
                <w:sz w:val="24"/>
              </w:rPr>
              <w:t xml:space="preserve">PACE </w:t>
            </w:r>
            <w:r>
              <w:rPr>
                <w:spacing w:val="-2"/>
                <w:sz w:val="24"/>
              </w:rPr>
              <w:t>approach</w:t>
            </w:r>
          </w:p>
        </w:tc>
        <w:tc>
          <w:tcPr>
            <w:tcW w:w="3352" w:type="dxa"/>
            <w:shd w:val="clear" w:color="auto" w:fill="F8F8F8"/>
          </w:tcPr>
          <w:p w14:paraId="47799152" w14:textId="77777777" w:rsidR="0094634C" w:rsidRDefault="00B66727">
            <w:pPr>
              <w:pStyle w:val="TableParagraph"/>
              <w:numPr>
                <w:ilvl w:val="0"/>
                <w:numId w:val="10"/>
              </w:numPr>
              <w:tabs>
                <w:tab w:val="left" w:pos="478"/>
                <w:tab w:val="left" w:pos="480"/>
              </w:tabs>
              <w:spacing w:before="1"/>
              <w:ind w:right="229"/>
              <w:rPr>
                <w:rFonts w:ascii="Symbol" w:hAnsi="Symbol"/>
                <w:color w:val="141414"/>
                <w:sz w:val="24"/>
              </w:rPr>
            </w:pPr>
            <w:r>
              <w:rPr>
                <w:color w:val="141414"/>
                <w:sz w:val="24"/>
              </w:rPr>
              <w:t>Additional support at playtime</w:t>
            </w:r>
            <w:r>
              <w:rPr>
                <w:color w:val="141414"/>
                <w:spacing w:val="-11"/>
                <w:sz w:val="24"/>
              </w:rPr>
              <w:t xml:space="preserve"> </w:t>
            </w:r>
            <w:r>
              <w:rPr>
                <w:color w:val="141414"/>
                <w:sz w:val="24"/>
              </w:rPr>
              <w:t>(break</w:t>
            </w:r>
            <w:r>
              <w:rPr>
                <w:color w:val="141414"/>
                <w:spacing w:val="-14"/>
                <w:sz w:val="24"/>
              </w:rPr>
              <w:t xml:space="preserve"> </w:t>
            </w:r>
            <w:r>
              <w:rPr>
                <w:color w:val="141414"/>
                <w:sz w:val="24"/>
              </w:rPr>
              <w:t>time</w:t>
            </w:r>
            <w:r>
              <w:rPr>
                <w:color w:val="141414"/>
                <w:spacing w:val="-11"/>
                <w:sz w:val="24"/>
              </w:rPr>
              <w:t xml:space="preserve"> </w:t>
            </w:r>
            <w:r>
              <w:rPr>
                <w:color w:val="141414"/>
                <w:sz w:val="24"/>
              </w:rPr>
              <w:t>and lunchtime clubs)</w:t>
            </w:r>
          </w:p>
          <w:p w14:paraId="1DC8C16C" w14:textId="77777777" w:rsidR="0094634C" w:rsidRDefault="00B66727">
            <w:pPr>
              <w:pStyle w:val="TableParagraph"/>
              <w:numPr>
                <w:ilvl w:val="0"/>
                <w:numId w:val="10"/>
              </w:numPr>
              <w:tabs>
                <w:tab w:val="left" w:pos="479"/>
              </w:tabs>
              <w:ind w:left="479" w:hanging="282"/>
              <w:rPr>
                <w:rFonts w:ascii="Symbol" w:hAnsi="Symbol"/>
                <w:color w:val="141414"/>
                <w:sz w:val="24"/>
              </w:rPr>
            </w:pPr>
            <w:r>
              <w:rPr>
                <w:color w:val="141414"/>
                <w:sz w:val="24"/>
              </w:rPr>
              <w:t>Transition</w:t>
            </w:r>
            <w:r>
              <w:rPr>
                <w:color w:val="141414"/>
                <w:spacing w:val="-3"/>
                <w:sz w:val="24"/>
              </w:rPr>
              <w:t xml:space="preserve"> </w:t>
            </w:r>
            <w:r>
              <w:rPr>
                <w:color w:val="141414"/>
                <w:spacing w:val="-2"/>
                <w:sz w:val="24"/>
              </w:rPr>
              <w:t>support</w:t>
            </w:r>
          </w:p>
          <w:p w14:paraId="39B0FC6A" w14:textId="77777777" w:rsidR="0094634C" w:rsidRDefault="00B66727">
            <w:pPr>
              <w:pStyle w:val="TableParagraph"/>
              <w:numPr>
                <w:ilvl w:val="0"/>
                <w:numId w:val="10"/>
              </w:numPr>
              <w:tabs>
                <w:tab w:val="left" w:pos="478"/>
                <w:tab w:val="left" w:pos="480"/>
              </w:tabs>
              <w:spacing w:before="28"/>
              <w:ind w:right="298"/>
              <w:rPr>
                <w:rFonts w:ascii="Symbol" w:hAnsi="Symbol"/>
                <w:sz w:val="24"/>
              </w:rPr>
            </w:pPr>
            <w:r>
              <w:rPr>
                <w:color w:val="141414"/>
                <w:sz w:val="24"/>
              </w:rPr>
              <w:t>Support</w:t>
            </w:r>
            <w:r>
              <w:rPr>
                <w:color w:val="141414"/>
                <w:spacing w:val="-12"/>
                <w:sz w:val="24"/>
              </w:rPr>
              <w:t xml:space="preserve"> </w:t>
            </w:r>
            <w:r>
              <w:rPr>
                <w:color w:val="141414"/>
                <w:sz w:val="24"/>
              </w:rPr>
              <w:t>from</w:t>
            </w:r>
            <w:r>
              <w:rPr>
                <w:color w:val="141414"/>
                <w:spacing w:val="-12"/>
                <w:sz w:val="24"/>
              </w:rPr>
              <w:t xml:space="preserve"> </w:t>
            </w:r>
            <w:r>
              <w:rPr>
                <w:color w:val="141414"/>
                <w:sz w:val="24"/>
              </w:rPr>
              <w:t>the</w:t>
            </w:r>
            <w:r>
              <w:rPr>
                <w:color w:val="141414"/>
                <w:spacing w:val="-12"/>
                <w:sz w:val="24"/>
              </w:rPr>
              <w:t xml:space="preserve"> </w:t>
            </w:r>
            <w:r>
              <w:rPr>
                <w:color w:val="141414"/>
                <w:sz w:val="24"/>
              </w:rPr>
              <w:t>Family Support Worker.</w:t>
            </w:r>
          </w:p>
          <w:p w14:paraId="55D0407A" w14:textId="77777777" w:rsidR="0094634C" w:rsidRPr="003E0C31" w:rsidRDefault="00B66727">
            <w:pPr>
              <w:pStyle w:val="TableParagraph"/>
              <w:numPr>
                <w:ilvl w:val="0"/>
                <w:numId w:val="10"/>
              </w:numPr>
              <w:tabs>
                <w:tab w:val="left" w:pos="479"/>
              </w:tabs>
              <w:spacing w:before="0" w:line="293" w:lineRule="exact"/>
              <w:ind w:left="479" w:hanging="282"/>
              <w:rPr>
                <w:rFonts w:ascii="Symbol" w:hAnsi="Symbol"/>
                <w:sz w:val="24"/>
              </w:rPr>
            </w:pPr>
            <w:r>
              <w:rPr>
                <w:sz w:val="24"/>
              </w:rPr>
              <w:t>Resilience</w:t>
            </w:r>
            <w:r>
              <w:rPr>
                <w:spacing w:val="-3"/>
                <w:sz w:val="24"/>
              </w:rPr>
              <w:t xml:space="preserve"> </w:t>
            </w:r>
            <w:r>
              <w:rPr>
                <w:spacing w:val="-2"/>
                <w:sz w:val="24"/>
              </w:rPr>
              <w:t>workshop</w:t>
            </w:r>
          </w:p>
          <w:p w14:paraId="31467D96" w14:textId="77777777" w:rsidR="003E0C31" w:rsidRPr="003E0C31" w:rsidRDefault="003E0C31">
            <w:pPr>
              <w:pStyle w:val="TableParagraph"/>
              <w:numPr>
                <w:ilvl w:val="0"/>
                <w:numId w:val="10"/>
              </w:numPr>
              <w:tabs>
                <w:tab w:val="left" w:pos="479"/>
              </w:tabs>
              <w:spacing w:before="0" w:line="293" w:lineRule="exact"/>
              <w:ind w:left="479" w:hanging="282"/>
              <w:rPr>
                <w:sz w:val="24"/>
              </w:rPr>
            </w:pPr>
            <w:r w:rsidRPr="003E0C31">
              <w:rPr>
                <w:sz w:val="24"/>
              </w:rPr>
              <w:t>Haven groups</w:t>
            </w:r>
          </w:p>
          <w:p w14:paraId="784CA13B" w14:textId="77777777" w:rsidR="003E0C31" w:rsidRDefault="003E0C31">
            <w:pPr>
              <w:pStyle w:val="TableParagraph"/>
              <w:numPr>
                <w:ilvl w:val="0"/>
                <w:numId w:val="10"/>
              </w:numPr>
              <w:tabs>
                <w:tab w:val="left" w:pos="479"/>
              </w:tabs>
              <w:spacing w:before="0" w:line="293" w:lineRule="exact"/>
              <w:ind w:left="479" w:hanging="282"/>
              <w:rPr>
                <w:rFonts w:ascii="Symbol" w:hAnsi="Symbol"/>
                <w:sz w:val="24"/>
              </w:rPr>
            </w:pPr>
            <w:r w:rsidRPr="003E0C31">
              <w:rPr>
                <w:sz w:val="24"/>
              </w:rPr>
              <w:t>Lego therapy</w:t>
            </w:r>
          </w:p>
        </w:tc>
        <w:tc>
          <w:tcPr>
            <w:tcW w:w="3350" w:type="dxa"/>
            <w:shd w:val="clear" w:color="auto" w:fill="F8F8F8"/>
          </w:tcPr>
          <w:p w14:paraId="2ED2480D" w14:textId="77777777" w:rsidR="0094634C" w:rsidRDefault="00B66727">
            <w:pPr>
              <w:pStyle w:val="TableParagraph"/>
              <w:numPr>
                <w:ilvl w:val="0"/>
                <w:numId w:val="9"/>
              </w:numPr>
              <w:tabs>
                <w:tab w:val="left" w:pos="243"/>
              </w:tabs>
              <w:spacing w:before="1"/>
              <w:ind w:right="545"/>
              <w:rPr>
                <w:sz w:val="24"/>
              </w:rPr>
            </w:pPr>
            <w:r>
              <w:rPr>
                <w:color w:val="141414"/>
                <w:sz w:val="24"/>
              </w:rPr>
              <w:t>Educational</w:t>
            </w:r>
            <w:r>
              <w:rPr>
                <w:color w:val="141414"/>
                <w:spacing w:val="-17"/>
                <w:sz w:val="24"/>
              </w:rPr>
              <w:t xml:space="preserve"> </w:t>
            </w:r>
            <w:r>
              <w:rPr>
                <w:color w:val="141414"/>
                <w:sz w:val="24"/>
              </w:rPr>
              <w:t xml:space="preserve">Psychology </w:t>
            </w:r>
            <w:r>
              <w:rPr>
                <w:color w:val="141414"/>
                <w:spacing w:val="-2"/>
                <w:sz w:val="24"/>
              </w:rPr>
              <w:t>Support</w:t>
            </w:r>
          </w:p>
          <w:p w14:paraId="5422D8B0" w14:textId="77777777" w:rsidR="0094634C" w:rsidRDefault="00B66727">
            <w:pPr>
              <w:pStyle w:val="TableParagraph"/>
              <w:numPr>
                <w:ilvl w:val="0"/>
                <w:numId w:val="9"/>
              </w:numPr>
              <w:tabs>
                <w:tab w:val="left" w:pos="243"/>
              </w:tabs>
              <w:ind w:right="478"/>
              <w:rPr>
                <w:sz w:val="24"/>
              </w:rPr>
            </w:pPr>
            <w:r>
              <w:rPr>
                <w:color w:val="141414"/>
                <w:sz w:val="24"/>
              </w:rPr>
              <w:t>Outreach</w:t>
            </w:r>
            <w:r>
              <w:rPr>
                <w:color w:val="141414"/>
                <w:spacing w:val="-17"/>
                <w:sz w:val="24"/>
              </w:rPr>
              <w:t xml:space="preserve"> </w:t>
            </w:r>
            <w:r>
              <w:rPr>
                <w:color w:val="141414"/>
                <w:sz w:val="24"/>
              </w:rPr>
              <w:t>from</w:t>
            </w:r>
            <w:r>
              <w:rPr>
                <w:color w:val="141414"/>
                <w:spacing w:val="-17"/>
                <w:sz w:val="24"/>
              </w:rPr>
              <w:t xml:space="preserve"> </w:t>
            </w:r>
            <w:proofErr w:type="spellStart"/>
            <w:r>
              <w:rPr>
                <w:color w:val="141414"/>
                <w:sz w:val="24"/>
              </w:rPr>
              <w:t>Bridgelea</w:t>
            </w:r>
            <w:proofErr w:type="spellEnd"/>
            <w:r>
              <w:rPr>
                <w:color w:val="141414"/>
                <w:sz w:val="24"/>
              </w:rPr>
              <w:t xml:space="preserve"> Specialist Support.</w:t>
            </w:r>
          </w:p>
        </w:tc>
      </w:tr>
    </w:tbl>
    <w:p w14:paraId="3CF3029C" w14:textId="77777777" w:rsidR="0094634C" w:rsidRDefault="0094634C">
      <w:pPr>
        <w:pStyle w:val="BodyText"/>
        <w:rPr>
          <w:sz w:val="20"/>
        </w:rPr>
      </w:pPr>
    </w:p>
    <w:p w14:paraId="51B7F6FC" w14:textId="77777777" w:rsidR="0094634C" w:rsidRDefault="0094634C">
      <w:pPr>
        <w:pStyle w:val="BodyText"/>
        <w:spacing w:before="113"/>
        <w:rPr>
          <w:sz w:val="2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0298E520" w14:textId="77777777">
        <w:trPr>
          <w:trHeight w:val="551"/>
        </w:trPr>
        <w:tc>
          <w:tcPr>
            <w:tcW w:w="10052" w:type="dxa"/>
            <w:gridSpan w:val="3"/>
            <w:shd w:val="clear" w:color="auto" w:fill="529762"/>
          </w:tcPr>
          <w:p w14:paraId="198AF2FF" w14:textId="77777777" w:rsidR="0094634C" w:rsidRDefault="00B66727">
            <w:pPr>
              <w:pStyle w:val="TableParagraph"/>
              <w:spacing w:before="0"/>
              <w:ind w:left="107" w:firstLine="0"/>
              <w:rPr>
                <w:b/>
                <w:sz w:val="24"/>
              </w:rPr>
            </w:pPr>
            <w:r>
              <w:rPr>
                <w:b/>
                <w:sz w:val="24"/>
              </w:rPr>
              <w:t>Sensory</w:t>
            </w:r>
            <w:r>
              <w:rPr>
                <w:b/>
                <w:spacing w:val="-2"/>
                <w:sz w:val="24"/>
              </w:rPr>
              <w:t xml:space="preserve"> </w:t>
            </w:r>
            <w:r>
              <w:rPr>
                <w:b/>
                <w:sz w:val="24"/>
              </w:rPr>
              <w:t>and/or</w:t>
            </w:r>
            <w:r>
              <w:rPr>
                <w:b/>
                <w:spacing w:val="-1"/>
                <w:sz w:val="24"/>
              </w:rPr>
              <w:t xml:space="preserve"> </w:t>
            </w:r>
            <w:r>
              <w:rPr>
                <w:b/>
                <w:sz w:val="24"/>
              </w:rPr>
              <w:t xml:space="preserve">Physical </w:t>
            </w:r>
            <w:r>
              <w:rPr>
                <w:b/>
                <w:spacing w:val="-4"/>
                <w:sz w:val="24"/>
              </w:rPr>
              <w:t>Needs</w:t>
            </w:r>
          </w:p>
        </w:tc>
      </w:tr>
      <w:tr w:rsidR="0094634C" w14:paraId="23D0E856" w14:textId="77777777">
        <w:trPr>
          <w:trHeight w:val="5949"/>
        </w:trPr>
        <w:tc>
          <w:tcPr>
            <w:tcW w:w="3350" w:type="dxa"/>
            <w:shd w:val="clear" w:color="auto" w:fill="F8F8F8"/>
          </w:tcPr>
          <w:p w14:paraId="3E9AB0DA" w14:textId="77777777" w:rsidR="0094634C" w:rsidRDefault="00B66727">
            <w:pPr>
              <w:pStyle w:val="TableParagraph"/>
              <w:spacing w:before="31"/>
              <w:ind w:left="107" w:firstLine="0"/>
              <w:rPr>
                <w:b/>
                <w:sz w:val="24"/>
              </w:rPr>
            </w:pPr>
            <w:r>
              <w:rPr>
                <w:b/>
                <w:color w:val="141414"/>
                <w:sz w:val="24"/>
              </w:rPr>
              <w:t>WAVE</w:t>
            </w:r>
            <w:r>
              <w:rPr>
                <w:b/>
                <w:color w:val="141414"/>
                <w:spacing w:val="-3"/>
                <w:sz w:val="24"/>
              </w:rPr>
              <w:t xml:space="preserve"> </w:t>
            </w:r>
            <w:r>
              <w:rPr>
                <w:b/>
                <w:color w:val="141414"/>
                <w:spacing w:val="-10"/>
                <w:sz w:val="24"/>
              </w:rPr>
              <w:t>1</w:t>
            </w:r>
          </w:p>
          <w:p w14:paraId="4F7F65D3" w14:textId="77777777" w:rsidR="0094634C" w:rsidRDefault="00B66727">
            <w:pPr>
              <w:pStyle w:val="TableParagraph"/>
              <w:numPr>
                <w:ilvl w:val="0"/>
                <w:numId w:val="8"/>
              </w:numPr>
              <w:tabs>
                <w:tab w:val="left" w:pos="413"/>
                <w:tab w:val="left" w:pos="415"/>
              </w:tabs>
              <w:spacing w:before="30"/>
              <w:ind w:right="492"/>
              <w:rPr>
                <w:sz w:val="24"/>
              </w:rPr>
            </w:pPr>
            <w:r>
              <w:rPr>
                <w:color w:val="141414"/>
                <w:spacing w:val="-2"/>
                <w:sz w:val="24"/>
              </w:rPr>
              <w:t xml:space="preserve">Differentiated/Adaptive </w:t>
            </w:r>
            <w:r>
              <w:rPr>
                <w:color w:val="141414"/>
                <w:sz w:val="24"/>
              </w:rPr>
              <w:t xml:space="preserve">Teaching curriculum </w:t>
            </w:r>
            <w:r>
              <w:rPr>
                <w:color w:val="141414"/>
                <w:spacing w:val="-2"/>
                <w:sz w:val="24"/>
              </w:rPr>
              <w:t>planning</w:t>
            </w:r>
          </w:p>
          <w:p w14:paraId="65723D32" w14:textId="77777777" w:rsidR="0094634C" w:rsidRDefault="00B66727">
            <w:pPr>
              <w:pStyle w:val="TableParagraph"/>
              <w:numPr>
                <w:ilvl w:val="0"/>
                <w:numId w:val="8"/>
              </w:numPr>
              <w:tabs>
                <w:tab w:val="left" w:pos="413"/>
                <w:tab w:val="left" w:pos="415"/>
              </w:tabs>
              <w:ind w:right="361"/>
              <w:rPr>
                <w:sz w:val="24"/>
              </w:rPr>
            </w:pPr>
            <w:r>
              <w:rPr>
                <w:color w:val="141414"/>
                <w:sz w:val="24"/>
              </w:rPr>
              <w:t>Accessible</w:t>
            </w:r>
            <w:r>
              <w:rPr>
                <w:color w:val="141414"/>
                <w:spacing w:val="-11"/>
                <w:sz w:val="24"/>
              </w:rPr>
              <w:t xml:space="preserve"> </w:t>
            </w:r>
            <w:r>
              <w:rPr>
                <w:color w:val="141414"/>
                <w:sz w:val="24"/>
              </w:rPr>
              <w:t>for</w:t>
            </w:r>
            <w:r>
              <w:rPr>
                <w:color w:val="141414"/>
                <w:spacing w:val="-13"/>
                <w:sz w:val="24"/>
              </w:rPr>
              <w:t xml:space="preserve"> </w:t>
            </w:r>
            <w:r>
              <w:rPr>
                <w:color w:val="141414"/>
                <w:sz w:val="24"/>
              </w:rPr>
              <w:t>all</w:t>
            </w:r>
            <w:r>
              <w:rPr>
                <w:color w:val="141414"/>
                <w:spacing w:val="-12"/>
                <w:sz w:val="24"/>
              </w:rPr>
              <w:t xml:space="preserve"> </w:t>
            </w:r>
            <w:r>
              <w:rPr>
                <w:color w:val="141414"/>
                <w:sz w:val="24"/>
              </w:rPr>
              <w:t xml:space="preserve">school </w:t>
            </w:r>
            <w:r>
              <w:rPr>
                <w:color w:val="141414"/>
                <w:spacing w:val="-2"/>
                <w:sz w:val="24"/>
              </w:rPr>
              <w:t>building</w:t>
            </w:r>
          </w:p>
          <w:p w14:paraId="6AA2966E" w14:textId="77777777" w:rsidR="0094634C" w:rsidRDefault="00B66727">
            <w:pPr>
              <w:pStyle w:val="TableParagraph"/>
              <w:numPr>
                <w:ilvl w:val="0"/>
                <w:numId w:val="8"/>
              </w:numPr>
              <w:tabs>
                <w:tab w:val="left" w:pos="413"/>
                <w:tab w:val="left" w:pos="415"/>
              </w:tabs>
              <w:spacing w:before="28"/>
              <w:ind w:right="213"/>
              <w:rPr>
                <w:sz w:val="24"/>
              </w:rPr>
            </w:pPr>
            <w:r>
              <w:rPr>
                <w:color w:val="141414"/>
                <w:sz w:val="24"/>
              </w:rPr>
              <w:t>Sound field and teacher microphone</w:t>
            </w:r>
            <w:r>
              <w:rPr>
                <w:color w:val="141414"/>
                <w:spacing w:val="-14"/>
                <w:sz w:val="24"/>
              </w:rPr>
              <w:t xml:space="preserve"> </w:t>
            </w:r>
            <w:r>
              <w:rPr>
                <w:color w:val="141414"/>
                <w:sz w:val="24"/>
              </w:rPr>
              <w:t>in</w:t>
            </w:r>
            <w:r>
              <w:rPr>
                <w:color w:val="141414"/>
                <w:spacing w:val="-12"/>
                <w:sz w:val="24"/>
              </w:rPr>
              <w:t xml:space="preserve"> </w:t>
            </w:r>
            <w:r>
              <w:rPr>
                <w:color w:val="141414"/>
                <w:sz w:val="24"/>
              </w:rPr>
              <w:t>each</w:t>
            </w:r>
            <w:r>
              <w:rPr>
                <w:color w:val="141414"/>
                <w:spacing w:val="-12"/>
                <w:sz w:val="24"/>
              </w:rPr>
              <w:t xml:space="preserve"> </w:t>
            </w:r>
            <w:r>
              <w:rPr>
                <w:color w:val="141414"/>
                <w:sz w:val="24"/>
              </w:rPr>
              <w:t>class</w:t>
            </w:r>
          </w:p>
          <w:p w14:paraId="7A71F00B" w14:textId="77777777" w:rsidR="0094634C" w:rsidRDefault="00B66727">
            <w:pPr>
              <w:pStyle w:val="TableParagraph"/>
              <w:numPr>
                <w:ilvl w:val="0"/>
                <w:numId w:val="8"/>
              </w:numPr>
              <w:tabs>
                <w:tab w:val="left" w:pos="413"/>
              </w:tabs>
              <w:spacing w:before="30"/>
              <w:ind w:left="413" w:hanging="282"/>
              <w:rPr>
                <w:sz w:val="24"/>
              </w:rPr>
            </w:pPr>
            <w:r>
              <w:rPr>
                <w:color w:val="141414"/>
                <w:sz w:val="24"/>
              </w:rPr>
              <w:t>Sensory</w:t>
            </w:r>
            <w:r>
              <w:rPr>
                <w:color w:val="141414"/>
                <w:spacing w:val="-3"/>
                <w:sz w:val="24"/>
              </w:rPr>
              <w:t xml:space="preserve"> </w:t>
            </w:r>
            <w:r>
              <w:rPr>
                <w:color w:val="141414"/>
                <w:spacing w:val="-4"/>
                <w:sz w:val="24"/>
              </w:rPr>
              <w:t>Room</w:t>
            </w:r>
          </w:p>
          <w:p w14:paraId="0012E065" w14:textId="77777777" w:rsidR="0094634C" w:rsidRDefault="00B66727">
            <w:pPr>
              <w:pStyle w:val="TableParagraph"/>
              <w:numPr>
                <w:ilvl w:val="0"/>
                <w:numId w:val="8"/>
              </w:numPr>
              <w:tabs>
                <w:tab w:val="left" w:pos="413"/>
                <w:tab w:val="left" w:pos="415"/>
              </w:tabs>
              <w:ind w:right="1106"/>
              <w:rPr>
                <w:sz w:val="24"/>
              </w:rPr>
            </w:pPr>
            <w:r>
              <w:rPr>
                <w:color w:val="141414"/>
                <w:sz w:val="24"/>
              </w:rPr>
              <w:t>Adaptions to the classroom</w:t>
            </w:r>
            <w:r>
              <w:rPr>
                <w:color w:val="141414"/>
                <w:spacing w:val="-17"/>
                <w:sz w:val="24"/>
              </w:rPr>
              <w:t xml:space="preserve"> </w:t>
            </w:r>
            <w:r>
              <w:rPr>
                <w:color w:val="141414"/>
                <w:sz w:val="24"/>
              </w:rPr>
              <w:t xml:space="preserve">(when </w:t>
            </w:r>
            <w:r>
              <w:rPr>
                <w:color w:val="141414"/>
                <w:spacing w:val="-2"/>
                <w:sz w:val="24"/>
              </w:rPr>
              <w:t>appropriate)</w:t>
            </w:r>
          </w:p>
          <w:p w14:paraId="6F3722AF" w14:textId="77777777" w:rsidR="0094634C" w:rsidRDefault="00B66727">
            <w:pPr>
              <w:pStyle w:val="TableParagraph"/>
              <w:numPr>
                <w:ilvl w:val="0"/>
                <w:numId w:val="8"/>
              </w:numPr>
              <w:tabs>
                <w:tab w:val="left" w:pos="413"/>
                <w:tab w:val="left" w:pos="415"/>
              </w:tabs>
              <w:spacing w:before="28"/>
              <w:ind w:right="321"/>
              <w:rPr>
                <w:sz w:val="24"/>
              </w:rPr>
            </w:pPr>
            <w:r>
              <w:rPr>
                <w:color w:val="141414"/>
                <w:sz w:val="24"/>
              </w:rPr>
              <w:t>Fine</w:t>
            </w:r>
            <w:r>
              <w:rPr>
                <w:color w:val="141414"/>
                <w:spacing w:val="-11"/>
                <w:sz w:val="24"/>
              </w:rPr>
              <w:t xml:space="preserve"> </w:t>
            </w:r>
            <w:r>
              <w:rPr>
                <w:color w:val="141414"/>
                <w:sz w:val="24"/>
              </w:rPr>
              <w:t>motor</w:t>
            </w:r>
            <w:r>
              <w:rPr>
                <w:color w:val="141414"/>
                <w:spacing w:val="-13"/>
                <w:sz w:val="24"/>
              </w:rPr>
              <w:t xml:space="preserve"> </w:t>
            </w:r>
            <w:r>
              <w:rPr>
                <w:color w:val="141414"/>
                <w:sz w:val="24"/>
              </w:rPr>
              <w:t>skill</w:t>
            </w:r>
            <w:r>
              <w:rPr>
                <w:color w:val="141414"/>
                <w:spacing w:val="-12"/>
                <w:sz w:val="24"/>
              </w:rPr>
              <w:t xml:space="preserve"> </w:t>
            </w:r>
            <w:r>
              <w:rPr>
                <w:color w:val="141414"/>
                <w:sz w:val="24"/>
              </w:rPr>
              <w:t>activities such as: peg boards, putty, cutting etc.</w:t>
            </w:r>
          </w:p>
          <w:p w14:paraId="313A82EC" w14:textId="77777777" w:rsidR="0094634C" w:rsidRDefault="00B66727">
            <w:pPr>
              <w:pStyle w:val="TableParagraph"/>
              <w:numPr>
                <w:ilvl w:val="0"/>
                <w:numId w:val="8"/>
              </w:numPr>
              <w:tabs>
                <w:tab w:val="left" w:pos="413"/>
                <w:tab w:val="left" w:pos="415"/>
              </w:tabs>
              <w:spacing w:before="28"/>
              <w:ind w:right="678"/>
              <w:rPr>
                <w:sz w:val="24"/>
              </w:rPr>
            </w:pPr>
            <w:r>
              <w:rPr>
                <w:color w:val="141414"/>
                <w:sz w:val="24"/>
              </w:rPr>
              <w:t>Additional</w:t>
            </w:r>
            <w:r>
              <w:rPr>
                <w:color w:val="141414"/>
                <w:spacing w:val="-17"/>
                <w:sz w:val="24"/>
              </w:rPr>
              <w:t xml:space="preserve"> </w:t>
            </w:r>
            <w:r>
              <w:rPr>
                <w:color w:val="141414"/>
                <w:sz w:val="24"/>
              </w:rPr>
              <w:t xml:space="preserve">movement </w:t>
            </w:r>
            <w:r>
              <w:rPr>
                <w:color w:val="141414"/>
                <w:spacing w:val="-2"/>
                <w:sz w:val="24"/>
              </w:rPr>
              <w:t>breaks</w:t>
            </w:r>
          </w:p>
          <w:p w14:paraId="2CBD55DA" w14:textId="77777777" w:rsidR="0094634C" w:rsidRDefault="00B66727">
            <w:pPr>
              <w:pStyle w:val="TableParagraph"/>
              <w:numPr>
                <w:ilvl w:val="0"/>
                <w:numId w:val="8"/>
              </w:numPr>
              <w:tabs>
                <w:tab w:val="left" w:pos="413"/>
                <w:tab w:val="left" w:pos="415"/>
              </w:tabs>
              <w:ind w:right="292"/>
              <w:rPr>
                <w:sz w:val="24"/>
              </w:rPr>
            </w:pPr>
            <w:r>
              <w:rPr>
                <w:color w:val="141414"/>
                <w:sz w:val="24"/>
              </w:rPr>
              <w:t>Classrooms have age appropriate</w:t>
            </w:r>
            <w:r>
              <w:rPr>
                <w:color w:val="141414"/>
                <w:spacing w:val="-17"/>
                <w:sz w:val="24"/>
              </w:rPr>
              <w:t xml:space="preserve"> </w:t>
            </w:r>
            <w:r>
              <w:rPr>
                <w:color w:val="141414"/>
                <w:sz w:val="24"/>
              </w:rPr>
              <w:t>furniture</w:t>
            </w:r>
            <w:r>
              <w:rPr>
                <w:color w:val="141414"/>
                <w:spacing w:val="-17"/>
                <w:sz w:val="24"/>
              </w:rPr>
              <w:t xml:space="preserve"> </w:t>
            </w:r>
            <w:r>
              <w:rPr>
                <w:color w:val="141414"/>
                <w:sz w:val="24"/>
              </w:rPr>
              <w:t xml:space="preserve">and </w:t>
            </w:r>
            <w:r>
              <w:rPr>
                <w:color w:val="141414"/>
                <w:spacing w:val="-2"/>
                <w:sz w:val="24"/>
              </w:rPr>
              <w:t>environments</w:t>
            </w:r>
          </w:p>
        </w:tc>
        <w:tc>
          <w:tcPr>
            <w:tcW w:w="3352" w:type="dxa"/>
            <w:shd w:val="clear" w:color="auto" w:fill="F8F8F8"/>
          </w:tcPr>
          <w:p w14:paraId="769355EC" w14:textId="77777777" w:rsidR="0094634C" w:rsidRDefault="00B66727">
            <w:pPr>
              <w:pStyle w:val="TableParagraph"/>
              <w:spacing w:before="31"/>
              <w:ind w:left="108" w:firstLine="0"/>
              <w:rPr>
                <w:b/>
                <w:sz w:val="24"/>
              </w:rPr>
            </w:pPr>
            <w:r>
              <w:rPr>
                <w:b/>
                <w:color w:val="141414"/>
                <w:sz w:val="24"/>
              </w:rPr>
              <w:t>WAVE</w:t>
            </w:r>
            <w:r>
              <w:rPr>
                <w:b/>
                <w:color w:val="141414"/>
                <w:spacing w:val="-3"/>
                <w:sz w:val="24"/>
              </w:rPr>
              <w:t xml:space="preserve"> </w:t>
            </w:r>
            <w:r>
              <w:rPr>
                <w:b/>
                <w:color w:val="141414"/>
                <w:spacing w:val="-10"/>
                <w:sz w:val="24"/>
              </w:rPr>
              <w:t>2</w:t>
            </w:r>
          </w:p>
          <w:p w14:paraId="0D5434C0" w14:textId="77777777" w:rsidR="0094634C" w:rsidRDefault="00B66727">
            <w:pPr>
              <w:pStyle w:val="TableParagraph"/>
              <w:numPr>
                <w:ilvl w:val="0"/>
                <w:numId w:val="7"/>
              </w:numPr>
              <w:tabs>
                <w:tab w:val="left" w:pos="338"/>
              </w:tabs>
              <w:spacing w:before="30"/>
              <w:ind w:right="1252"/>
              <w:rPr>
                <w:rFonts w:ascii="Symbol" w:hAnsi="Symbol"/>
                <w:color w:val="141414"/>
                <w:sz w:val="24"/>
              </w:rPr>
            </w:pPr>
            <w:r>
              <w:rPr>
                <w:color w:val="141414"/>
                <w:sz w:val="24"/>
              </w:rPr>
              <w:t>Use</w:t>
            </w:r>
            <w:r>
              <w:rPr>
                <w:color w:val="141414"/>
                <w:spacing w:val="-17"/>
                <w:sz w:val="24"/>
              </w:rPr>
              <w:t xml:space="preserve"> </w:t>
            </w:r>
            <w:r>
              <w:rPr>
                <w:color w:val="141414"/>
                <w:sz w:val="24"/>
              </w:rPr>
              <w:t>of</w:t>
            </w:r>
            <w:r>
              <w:rPr>
                <w:color w:val="141414"/>
                <w:spacing w:val="-17"/>
                <w:sz w:val="24"/>
              </w:rPr>
              <w:t xml:space="preserve"> </w:t>
            </w:r>
            <w:r>
              <w:rPr>
                <w:color w:val="141414"/>
                <w:sz w:val="24"/>
              </w:rPr>
              <w:t xml:space="preserve">specialist </w:t>
            </w:r>
            <w:r>
              <w:rPr>
                <w:color w:val="141414"/>
                <w:spacing w:val="-2"/>
                <w:sz w:val="24"/>
              </w:rPr>
              <w:t>equipment</w:t>
            </w:r>
          </w:p>
          <w:p w14:paraId="72786085" w14:textId="77777777" w:rsidR="0094634C" w:rsidRDefault="00B66727">
            <w:pPr>
              <w:pStyle w:val="TableParagraph"/>
              <w:numPr>
                <w:ilvl w:val="0"/>
                <w:numId w:val="7"/>
              </w:numPr>
              <w:tabs>
                <w:tab w:val="left" w:pos="338"/>
              </w:tabs>
              <w:ind w:hanging="230"/>
              <w:rPr>
                <w:rFonts w:ascii="Symbol" w:hAnsi="Symbol"/>
                <w:color w:val="141414"/>
                <w:sz w:val="24"/>
              </w:rPr>
            </w:pPr>
            <w:r>
              <w:rPr>
                <w:color w:val="141414"/>
                <w:sz w:val="24"/>
              </w:rPr>
              <w:t>Pencil</w:t>
            </w:r>
            <w:r>
              <w:rPr>
                <w:color w:val="141414"/>
                <w:spacing w:val="-1"/>
                <w:sz w:val="24"/>
              </w:rPr>
              <w:t xml:space="preserve"> </w:t>
            </w:r>
            <w:r>
              <w:rPr>
                <w:color w:val="141414"/>
                <w:spacing w:val="-2"/>
                <w:sz w:val="24"/>
              </w:rPr>
              <w:t>grips</w:t>
            </w:r>
          </w:p>
          <w:p w14:paraId="0F1BC60E" w14:textId="77777777" w:rsidR="0094634C" w:rsidRDefault="00B66727">
            <w:pPr>
              <w:pStyle w:val="TableParagraph"/>
              <w:numPr>
                <w:ilvl w:val="0"/>
                <w:numId w:val="7"/>
              </w:numPr>
              <w:tabs>
                <w:tab w:val="left" w:pos="338"/>
              </w:tabs>
              <w:spacing w:before="30"/>
              <w:ind w:hanging="230"/>
              <w:rPr>
                <w:rFonts w:ascii="Symbol" w:hAnsi="Symbol"/>
                <w:color w:val="141414"/>
                <w:sz w:val="24"/>
              </w:rPr>
            </w:pPr>
            <w:proofErr w:type="spellStart"/>
            <w:r>
              <w:rPr>
                <w:color w:val="141414"/>
                <w:sz w:val="24"/>
              </w:rPr>
              <w:t>Coloured</w:t>
            </w:r>
            <w:proofErr w:type="spellEnd"/>
            <w:r>
              <w:rPr>
                <w:color w:val="141414"/>
                <w:spacing w:val="-4"/>
                <w:sz w:val="24"/>
              </w:rPr>
              <w:t xml:space="preserve"> </w:t>
            </w:r>
            <w:r>
              <w:rPr>
                <w:color w:val="141414"/>
                <w:spacing w:val="-2"/>
                <w:sz w:val="24"/>
              </w:rPr>
              <w:t>overlays</w:t>
            </w:r>
          </w:p>
          <w:p w14:paraId="3789C4C1" w14:textId="77777777" w:rsidR="0094634C" w:rsidRDefault="00B66727">
            <w:pPr>
              <w:pStyle w:val="TableParagraph"/>
              <w:numPr>
                <w:ilvl w:val="0"/>
                <w:numId w:val="7"/>
              </w:numPr>
              <w:tabs>
                <w:tab w:val="left" w:pos="338"/>
              </w:tabs>
              <w:spacing w:before="28"/>
              <w:ind w:hanging="230"/>
              <w:rPr>
                <w:rFonts w:ascii="Symbol" w:hAnsi="Symbol"/>
                <w:color w:val="141414"/>
                <w:sz w:val="24"/>
              </w:rPr>
            </w:pPr>
            <w:r>
              <w:rPr>
                <w:color w:val="141414"/>
                <w:sz w:val="24"/>
              </w:rPr>
              <w:t>Lap</w:t>
            </w:r>
            <w:r>
              <w:rPr>
                <w:color w:val="141414"/>
                <w:spacing w:val="1"/>
                <w:sz w:val="24"/>
              </w:rPr>
              <w:t xml:space="preserve"> </w:t>
            </w:r>
            <w:r>
              <w:rPr>
                <w:color w:val="141414"/>
                <w:spacing w:val="-2"/>
                <w:sz w:val="24"/>
              </w:rPr>
              <w:t>weights</w:t>
            </w:r>
          </w:p>
          <w:p w14:paraId="3B4DE666" w14:textId="77777777" w:rsidR="0094634C" w:rsidRDefault="00B66727">
            <w:pPr>
              <w:pStyle w:val="TableParagraph"/>
              <w:numPr>
                <w:ilvl w:val="0"/>
                <w:numId w:val="7"/>
              </w:numPr>
              <w:tabs>
                <w:tab w:val="left" w:pos="338"/>
              </w:tabs>
              <w:ind w:hanging="230"/>
              <w:rPr>
                <w:rFonts w:ascii="Symbol" w:hAnsi="Symbol"/>
                <w:color w:val="141414"/>
                <w:sz w:val="24"/>
              </w:rPr>
            </w:pPr>
            <w:r>
              <w:rPr>
                <w:color w:val="141414"/>
                <w:sz w:val="24"/>
              </w:rPr>
              <w:t>Sloping</w:t>
            </w:r>
            <w:r>
              <w:rPr>
                <w:color w:val="141414"/>
                <w:spacing w:val="-4"/>
                <w:sz w:val="24"/>
              </w:rPr>
              <w:t xml:space="preserve"> </w:t>
            </w:r>
            <w:r>
              <w:rPr>
                <w:color w:val="141414"/>
                <w:sz w:val="24"/>
              </w:rPr>
              <w:t>boards</w:t>
            </w:r>
            <w:r>
              <w:rPr>
                <w:color w:val="141414"/>
                <w:spacing w:val="-2"/>
                <w:sz w:val="24"/>
              </w:rPr>
              <w:t xml:space="preserve"> </w:t>
            </w:r>
            <w:r>
              <w:rPr>
                <w:color w:val="141414"/>
                <w:sz w:val="24"/>
              </w:rPr>
              <w:t>for</w:t>
            </w:r>
            <w:r>
              <w:rPr>
                <w:color w:val="141414"/>
                <w:spacing w:val="-3"/>
                <w:sz w:val="24"/>
              </w:rPr>
              <w:t xml:space="preserve"> </w:t>
            </w:r>
            <w:r>
              <w:rPr>
                <w:color w:val="141414"/>
                <w:spacing w:val="-2"/>
                <w:sz w:val="24"/>
              </w:rPr>
              <w:t>desks</w:t>
            </w:r>
          </w:p>
          <w:p w14:paraId="368C9911" w14:textId="77777777" w:rsidR="0094634C" w:rsidRDefault="00B66727">
            <w:pPr>
              <w:pStyle w:val="TableParagraph"/>
              <w:numPr>
                <w:ilvl w:val="0"/>
                <w:numId w:val="7"/>
              </w:numPr>
              <w:tabs>
                <w:tab w:val="left" w:pos="338"/>
              </w:tabs>
              <w:spacing w:before="28"/>
              <w:ind w:hanging="230"/>
              <w:rPr>
                <w:rFonts w:ascii="Symbol" w:hAnsi="Symbol"/>
                <w:color w:val="141414"/>
                <w:sz w:val="24"/>
              </w:rPr>
            </w:pPr>
            <w:r>
              <w:rPr>
                <w:color w:val="141414"/>
                <w:sz w:val="24"/>
              </w:rPr>
              <w:t>Adapted</w:t>
            </w:r>
            <w:r>
              <w:rPr>
                <w:color w:val="141414"/>
                <w:spacing w:val="-3"/>
                <w:sz w:val="24"/>
              </w:rPr>
              <w:t xml:space="preserve"> </w:t>
            </w:r>
            <w:r>
              <w:rPr>
                <w:color w:val="141414"/>
                <w:spacing w:val="-2"/>
                <w:sz w:val="24"/>
              </w:rPr>
              <w:t>cutlery</w:t>
            </w:r>
          </w:p>
          <w:p w14:paraId="4AD8FBFD" w14:textId="77777777" w:rsidR="0094634C" w:rsidRDefault="00B66727">
            <w:pPr>
              <w:pStyle w:val="TableParagraph"/>
              <w:numPr>
                <w:ilvl w:val="0"/>
                <w:numId w:val="7"/>
              </w:numPr>
              <w:tabs>
                <w:tab w:val="left" w:pos="338"/>
              </w:tabs>
              <w:spacing w:before="30"/>
              <w:ind w:hanging="230"/>
              <w:rPr>
                <w:rFonts w:ascii="Symbol" w:hAnsi="Symbol"/>
                <w:color w:val="141414"/>
                <w:sz w:val="24"/>
              </w:rPr>
            </w:pPr>
            <w:r>
              <w:rPr>
                <w:color w:val="141414"/>
                <w:sz w:val="24"/>
              </w:rPr>
              <w:t xml:space="preserve">Fidget </w:t>
            </w:r>
            <w:r>
              <w:rPr>
                <w:color w:val="141414"/>
                <w:spacing w:val="-4"/>
                <w:sz w:val="24"/>
              </w:rPr>
              <w:t>kits</w:t>
            </w:r>
          </w:p>
          <w:p w14:paraId="0147F873" w14:textId="77777777" w:rsidR="0094634C" w:rsidRDefault="00B66727">
            <w:pPr>
              <w:pStyle w:val="TableParagraph"/>
              <w:numPr>
                <w:ilvl w:val="0"/>
                <w:numId w:val="7"/>
              </w:numPr>
              <w:tabs>
                <w:tab w:val="left" w:pos="338"/>
              </w:tabs>
              <w:ind w:hanging="230"/>
              <w:rPr>
                <w:rFonts w:ascii="Symbol" w:hAnsi="Symbol"/>
                <w:color w:val="141414"/>
                <w:sz w:val="24"/>
              </w:rPr>
            </w:pPr>
            <w:r>
              <w:rPr>
                <w:color w:val="141414"/>
                <w:sz w:val="24"/>
              </w:rPr>
              <w:t>Wobble</w:t>
            </w:r>
            <w:r>
              <w:rPr>
                <w:color w:val="141414"/>
                <w:spacing w:val="-1"/>
                <w:sz w:val="24"/>
              </w:rPr>
              <w:t xml:space="preserve"> </w:t>
            </w:r>
            <w:r>
              <w:rPr>
                <w:color w:val="141414"/>
                <w:spacing w:val="-2"/>
                <w:sz w:val="24"/>
              </w:rPr>
              <w:t>cushions</w:t>
            </w:r>
          </w:p>
          <w:p w14:paraId="4112F798" w14:textId="77777777" w:rsidR="0094634C" w:rsidRDefault="00B66727">
            <w:pPr>
              <w:pStyle w:val="TableParagraph"/>
              <w:numPr>
                <w:ilvl w:val="0"/>
                <w:numId w:val="7"/>
              </w:numPr>
              <w:tabs>
                <w:tab w:val="left" w:pos="338"/>
              </w:tabs>
              <w:spacing w:before="28"/>
              <w:ind w:hanging="230"/>
              <w:rPr>
                <w:rFonts w:ascii="Symbol" w:hAnsi="Symbol"/>
                <w:color w:val="141414"/>
                <w:sz w:val="24"/>
              </w:rPr>
            </w:pPr>
            <w:r>
              <w:rPr>
                <w:color w:val="141414"/>
                <w:sz w:val="24"/>
              </w:rPr>
              <w:t>Ear</w:t>
            </w:r>
            <w:r>
              <w:rPr>
                <w:color w:val="141414"/>
                <w:spacing w:val="-1"/>
                <w:sz w:val="24"/>
              </w:rPr>
              <w:t xml:space="preserve"> </w:t>
            </w:r>
            <w:r>
              <w:rPr>
                <w:color w:val="141414"/>
                <w:spacing w:val="-2"/>
                <w:sz w:val="24"/>
              </w:rPr>
              <w:t>Defenders</w:t>
            </w:r>
          </w:p>
          <w:p w14:paraId="0FB15552" w14:textId="77777777" w:rsidR="0094634C" w:rsidRDefault="00B66727">
            <w:pPr>
              <w:pStyle w:val="TableParagraph"/>
              <w:numPr>
                <w:ilvl w:val="0"/>
                <w:numId w:val="7"/>
              </w:numPr>
              <w:tabs>
                <w:tab w:val="left" w:pos="338"/>
              </w:tabs>
              <w:spacing w:before="28"/>
              <w:ind w:hanging="230"/>
              <w:rPr>
                <w:rFonts w:ascii="Symbol" w:hAnsi="Symbol"/>
                <w:color w:val="141414"/>
                <w:sz w:val="24"/>
              </w:rPr>
            </w:pPr>
            <w:r>
              <w:rPr>
                <w:color w:val="141414"/>
                <w:sz w:val="24"/>
              </w:rPr>
              <w:t>Balance</w:t>
            </w:r>
            <w:r>
              <w:rPr>
                <w:color w:val="141414"/>
                <w:spacing w:val="-3"/>
                <w:sz w:val="24"/>
              </w:rPr>
              <w:t xml:space="preserve"> </w:t>
            </w:r>
            <w:r>
              <w:rPr>
                <w:color w:val="141414"/>
                <w:spacing w:val="-2"/>
                <w:sz w:val="24"/>
              </w:rPr>
              <w:t>boards</w:t>
            </w:r>
          </w:p>
          <w:p w14:paraId="2122D43A" w14:textId="77777777" w:rsidR="0094634C" w:rsidRDefault="00B66727">
            <w:pPr>
              <w:pStyle w:val="TableParagraph"/>
              <w:numPr>
                <w:ilvl w:val="0"/>
                <w:numId w:val="7"/>
              </w:numPr>
              <w:tabs>
                <w:tab w:val="left" w:pos="338"/>
              </w:tabs>
              <w:ind w:hanging="230"/>
              <w:rPr>
                <w:rFonts w:ascii="Symbol" w:hAnsi="Symbol"/>
                <w:color w:val="141414"/>
                <w:sz w:val="24"/>
              </w:rPr>
            </w:pPr>
            <w:r>
              <w:rPr>
                <w:color w:val="141414"/>
                <w:sz w:val="24"/>
              </w:rPr>
              <w:t>Trim</w:t>
            </w:r>
            <w:r>
              <w:rPr>
                <w:color w:val="141414"/>
                <w:spacing w:val="-1"/>
                <w:sz w:val="24"/>
              </w:rPr>
              <w:t xml:space="preserve"> </w:t>
            </w:r>
            <w:r>
              <w:rPr>
                <w:color w:val="141414"/>
                <w:spacing w:val="-2"/>
                <w:sz w:val="24"/>
              </w:rPr>
              <w:t>trail</w:t>
            </w:r>
          </w:p>
          <w:p w14:paraId="503479B4" w14:textId="77777777" w:rsidR="0094634C" w:rsidRDefault="00B66727">
            <w:pPr>
              <w:pStyle w:val="TableParagraph"/>
              <w:numPr>
                <w:ilvl w:val="0"/>
                <w:numId w:val="7"/>
              </w:numPr>
              <w:tabs>
                <w:tab w:val="left" w:pos="338"/>
              </w:tabs>
              <w:spacing w:before="28"/>
              <w:ind w:right="239"/>
              <w:rPr>
                <w:rFonts w:ascii="Symbol" w:hAnsi="Symbol"/>
                <w:color w:val="141414"/>
                <w:sz w:val="24"/>
              </w:rPr>
            </w:pPr>
            <w:r>
              <w:rPr>
                <w:color w:val="141414"/>
                <w:sz w:val="24"/>
              </w:rPr>
              <w:t>Fine</w:t>
            </w:r>
            <w:r>
              <w:rPr>
                <w:color w:val="141414"/>
                <w:spacing w:val="-11"/>
                <w:sz w:val="24"/>
              </w:rPr>
              <w:t xml:space="preserve"> </w:t>
            </w:r>
            <w:r>
              <w:rPr>
                <w:color w:val="141414"/>
                <w:sz w:val="24"/>
              </w:rPr>
              <w:t>motor</w:t>
            </w:r>
            <w:r>
              <w:rPr>
                <w:color w:val="141414"/>
                <w:spacing w:val="-14"/>
                <w:sz w:val="24"/>
              </w:rPr>
              <w:t xml:space="preserve"> </w:t>
            </w:r>
            <w:proofErr w:type="spellStart"/>
            <w:r>
              <w:rPr>
                <w:color w:val="141414"/>
                <w:sz w:val="24"/>
              </w:rPr>
              <w:t>programmes</w:t>
            </w:r>
            <w:proofErr w:type="spellEnd"/>
            <w:r>
              <w:rPr>
                <w:color w:val="141414"/>
                <w:spacing w:val="-12"/>
                <w:sz w:val="24"/>
              </w:rPr>
              <w:t xml:space="preserve"> </w:t>
            </w:r>
            <w:r>
              <w:rPr>
                <w:color w:val="141414"/>
                <w:sz w:val="24"/>
              </w:rPr>
              <w:t xml:space="preserve">– Motor Skills United </w:t>
            </w:r>
          </w:p>
          <w:p w14:paraId="082DD6EB" w14:textId="77777777" w:rsidR="0094634C" w:rsidRDefault="00B66727">
            <w:pPr>
              <w:pStyle w:val="TableParagraph"/>
              <w:numPr>
                <w:ilvl w:val="0"/>
                <w:numId w:val="7"/>
              </w:numPr>
              <w:tabs>
                <w:tab w:val="left" w:pos="338"/>
              </w:tabs>
              <w:spacing w:before="30"/>
              <w:ind w:hanging="230"/>
              <w:rPr>
                <w:rFonts w:ascii="Symbol" w:hAnsi="Symbol"/>
                <w:color w:val="141414"/>
                <w:sz w:val="24"/>
              </w:rPr>
            </w:pPr>
            <w:r>
              <w:rPr>
                <w:color w:val="141414"/>
                <w:sz w:val="24"/>
              </w:rPr>
              <w:t>Write</w:t>
            </w:r>
            <w:r>
              <w:rPr>
                <w:color w:val="141414"/>
                <w:spacing w:val="-3"/>
                <w:sz w:val="24"/>
              </w:rPr>
              <w:t xml:space="preserve"> </w:t>
            </w:r>
            <w:r>
              <w:rPr>
                <w:color w:val="141414"/>
                <w:sz w:val="24"/>
              </w:rPr>
              <w:t>from the</w:t>
            </w:r>
            <w:r>
              <w:rPr>
                <w:color w:val="141414"/>
                <w:spacing w:val="-1"/>
                <w:sz w:val="24"/>
              </w:rPr>
              <w:t xml:space="preserve"> </w:t>
            </w:r>
            <w:r>
              <w:rPr>
                <w:color w:val="141414"/>
                <w:spacing w:val="-4"/>
                <w:sz w:val="24"/>
              </w:rPr>
              <w:t>start</w:t>
            </w:r>
          </w:p>
          <w:p w14:paraId="619AB7C1" w14:textId="77777777" w:rsidR="0094634C" w:rsidRDefault="003E0C31">
            <w:pPr>
              <w:pStyle w:val="TableParagraph"/>
              <w:numPr>
                <w:ilvl w:val="0"/>
                <w:numId w:val="7"/>
              </w:numPr>
              <w:tabs>
                <w:tab w:val="left" w:pos="338"/>
              </w:tabs>
              <w:ind w:right="983"/>
              <w:rPr>
                <w:rFonts w:ascii="Symbol" w:hAnsi="Symbol"/>
                <w:sz w:val="24"/>
              </w:rPr>
            </w:pPr>
            <w:r>
              <w:rPr>
                <w:color w:val="141414"/>
                <w:sz w:val="24"/>
              </w:rPr>
              <w:t xml:space="preserve">Adapted </w:t>
            </w:r>
            <w:r w:rsidR="00B66727">
              <w:rPr>
                <w:color w:val="141414"/>
                <w:sz w:val="24"/>
              </w:rPr>
              <w:t>keyboard</w:t>
            </w:r>
            <w:r w:rsidR="00B66727">
              <w:rPr>
                <w:color w:val="141414"/>
                <w:spacing w:val="-17"/>
                <w:sz w:val="24"/>
              </w:rPr>
              <w:t xml:space="preserve"> </w:t>
            </w:r>
            <w:r w:rsidRPr="003E0C31">
              <w:rPr>
                <w:color w:val="141414"/>
                <w:spacing w:val="-17"/>
                <w:sz w:val="24"/>
              </w:rPr>
              <w:t>with large keys</w:t>
            </w:r>
          </w:p>
        </w:tc>
        <w:tc>
          <w:tcPr>
            <w:tcW w:w="3350" w:type="dxa"/>
            <w:shd w:val="clear" w:color="auto" w:fill="F8F8F8"/>
          </w:tcPr>
          <w:p w14:paraId="078864C6" w14:textId="77777777" w:rsidR="0094634C" w:rsidRDefault="00B66727">
            <w:pPr>
              <w:pStyle w:val="TableParagraph"/>
              <w:spacing w:before="31"/>
              <w:ind w:left="106" w:firstLine="0"/>
              <w:rPr>
                <w:b/>
                <w:sz w:val="24"/>
              </w:rPr>
            </w:pPr>
            <w:r>
              <w:rPr>
                <w:b/>
                <w:color w:val="141414"/>
                <w:sz w:val="24"/>
              </w:rPr>
              <w:t>WAVE</w:t>
            </w:r>
            <w:r>
              <w:rPr>
                <w:b/>
                <w:color w:val="141414"/>
                <w:spacing w:val="-3"/>
                <w:sz w:val="24"/>
              </w:rPr>
              <w:t xml:space="preserve"> </w:t>
            </w:r>
            <w:r>
              <w:rPr>
                <w:b/>
                <w:color w:val="141414"/>
                <w:spacing w:val="-10"/>
                <w:sz w:val="24"/>
              </w:rPr>
              <w:t>3</w:t>
            </w:r>
          </w:p>
          <w:p w14:paraId="168EA47F" w14:textId="77777777" w:rsidR="0094634C" w:rsidRDefault="00B66727">
            <w:pPr>
              <w:pStyle w:val="TableParagraph"/>
              <w:numPr>
                <w:ilvl w:val="0"/>
                <w:numId w:val="6"/>
              </w:numPr>
              <w:tabs>
                <w:tab w:val="left" w:pos="384"/>
              </w:tabs>
              <w:spacing w:before="30"/>
              <w:ind w:left="384" w:hanging="278"/>
              <w:rPr>
                <w:rFonts w:ascii="Symbol" w:hAnsi="Symbol"/>
                <w:color w:val="141414"/>
                <w:sz w:val="24"/>
              </w:rPr>
            </w:pPr>
            <w:r>
              <w:rPr>
                <w:color w:val="141414"/>
                <w:sz w:val="24"/>
              </w:rPr>
              <w:t>Health</w:t>
            </w:r>
            <w:r>
              <w:rPr>
                <w:color w:val="141414"/>
                <w:spacing w:val="-2"/>
                <w:sz w:val="24"/>
              </w:rPr>
              <w:t xml:space="preserve"> </w:t>
            </w:r>
            <w:r>
              <w:rPr>
                <w:color w:val="141414"/>
                <w:sz w:val="24"/>
              </w:rPr>
              <w:t>Care</w:t>
            </w:r>
            <w:r>
              <w:rPr>
                <w:color w:val="141414"/>
                <w:spacing w:val="-2"/>
                <w:sz w:val="24"/>
              </w:rPr>
              <w:t xml:space="preserve"> </w:t>
            </w:r>
            <w:r>
              <w:rPr>
                <w:color w:val="141414"/>
                <w:spacing w:val="-4"/>
                <w:sz w:val="24"/>
              </w:rPr>
              <w:t>Plans</w:t>
            </w:r>
          </w:p>
          <w:p w14:paraId="79496830" w14:textId="77777777" w:rsidR="0094634C" w:rsidRDefault="00B66727">
            <w:pPr>
              <w:pStyle w:val="TableParagraph"/>
              <w:numPr>
                <w:ilvl w:val="0"/>
                <w:numId w:val="6"/>
              </w:numPr>
              <w:tabs>
                <w:tab w:val="left" w:pos="384"/>
              </w:tabs>
              <w:ind w:left="384" w:hanging="278"/>
              <w:rPr>
                <w:rFonts w:ascii="Symbol" w:hAnsi="Symbol"/>
                <w:color w:val="141414"/>
                <w:sz w:val="24"/>
              </w:rPr>
            </w:pPr>
            <w:r>
              <w:rPr>
                <w:color w:val="141414"/>
                <w:sz w:val="24"/>
              </w:rPr>
              <w:t>Individual</w:t>
            </w:r>
            <w:r>
              <w:rPr>
                <w:color w:val="141414"/>
                <w:spacing w:val="-4"/>
                <w:sz w:val="24"/>
              </w:rPr>
              <w:t xml:space="preserve"> </w:t>
            </w:r>
            <w:r>
              <w:rPr>
                <w:color w:val="141414"/>
                <w:spacing w:val="-2"/>
                <w:sz w:val="24"/>
              </w:rPr>
              <w:t>workstation</w:t>
            </w:r>
          </w:p>
          <w:p w14:paraId="102EE14B" w14:textId="77777777" w:rsidR="0094634C" w:rsidRDefault="00B66727">
            <w:pPr>
              <w:pStyle w:val="TableParagraph"/>
              <w:numPr>
                <w:ilvl w:val="0"/>
                <w:numId w:val="6"/>
              </w:numPr>
              <w:tabs>
                <w:tab w:val="left" w:pos="384"/>
              </w:tabs>
              <w:spacing w:before="30"/>
              <w:ind w:left="384" w:hanging="278"/>
              <w:rPr>
                <w:rFonts w:ascii="Symbol" w:hAnsi="Symbol"/>
                <w:color w:val="141414"/>
                <w:sz w:val="24"/>
              </w:rPr>
            </w:pPr>
            <w:r>
              <w:rPr>
                <w:color w:val="141414"/>
                <w:sz w:val="24"/>
              </w:rPr>
              <w:t>Social</w:t>
            </w:r>
            <w:r>
              <w:rPr>
                <w:color w:val="141414"/>
                <w:spacing w:val="-1"/>
                <w:sz w:val="24"/>
              </w:rPr>
              <w:t xml:space="preserve"> </w:t>
            </w:r>
            <w:r>
              <w:rPr>
                <w:color w:val="141414"/>
                <w:spacing w:val="-2"/>
                <w:sz w:val="24"/>
              </w:rPr>
              <w:t>stories</w:t>
            </w:r>
          </w:p>
          <w:p w14:paraId="7185A46E" w14:textId="77777777" w:rsidR="0094634C" w:rsidRDefault="00B66727">
            <w:pPr>
              <w:pStyle w:val="TableParagraph"/>
              <w:numPr>
                <w:ilvl w:val="0"/>
                <w:numId w:val="6"/>
              </w:numPr>
              <w:tabs>
                <w:tab w:val="left" w:pos="385"/>
              </w:tabs>
              <w:spacing w:before="28"/>
              <w:ind w:right="602"/>
              <w:rPr>
                <w:rFonts w:ascii="Symbol" w:hAnsi="Symbol"/>
                <w:color w:val="141414"/>
                <w:sz w:val="24"/>
              </w:rPr>
            </w:pPr>
            <w:r>
              <w:rPr>
                <w:color w:val="141414"/>
                <w:sz w:val="24"/>
              </w:rPr>
              <w:t>Targeted work from Occupational</w:t>
            </w:r>
            <w:r>
              <w:rPr>
                <w:color w:val="141414"/>
                <w:spacing w:val="-17"/>
                <w:sz w:val="24"/>
              </w:rPr>
              <w:t xml:space="preserve"> </w:t>
            </w:r>
            <w:r>
              <w:rPr>
                <w:color w:val="141414"/>
                <w:sz w:val="24"/>
              </w:rPr>
              <w:t>Therapy</w:t>
            </w:r>
          </w:p>
          <w:p w14:paraId="2F01F3EB" w14:textId="77777777" w:rsidR="0094634C" w:rsidRDefault="00B66727">
            <w:pPr>
              <w:pStyle w:val="TableParagraph"/>
              <w:numPr>
                <w:ilvl w:val="0"/>
                <w:numId w:val="6"/>
              </w:numPr>
              <w:tabs>
                <w:tab w:val="left" w:pos="385"/>
              </w:tabs>
              <w:ind w:right="378"/>
              <w:rPr>
                <w:rFonts w:ascii="Symbol" w:hAnsi="Symbol"/>
                <w:color w:val="141414"/>
                <w:sz w:val="24"/>
              </w:rPr>
            </w:pPr>
            <w:r>
              <w:rPr>
                <w:color w:val="141414"/>
                <w:sz w:val="24"/>
              </w:rPr>
              <w:t>Physiotherapy</w:t>
            </w:r>
            <w:r>
              <w:rPr>
                <w:color w:val="141414"/>
                <w:spacing w:val="-17"/>
                <w:sz w:val="24"/>
              </w:rPr>
              <w:t xml:space="preserve"> </w:t>
            </w:r>
            <w:r>
              <w:rPr>
                <w:color w:val="141414"/>
                <w:sz w:val="24"/>
              </w:rPr>
              <w:t xml:space="preserve">Outreach </w:t>
            </w:r>
            <w:r>
              <w:rPr>
                <w:color w:val="141414"/>
                <w:spacing w:val="-4"/>
                <w:sz w:val="24"/>
              </w:rPr>
              <w:t>Team</w:t>
            </w:r>
          </w:p>
          <w:p w14:paraId="78F73DD5" w14:textId="77777777" w:rsidR="0094634C" w:rsidRDefault="00B66727">
            <w:pPr>
              <w:pStyle w:val="TableParagraph"/>
              <w:numPr>
                <w:ilvl w:val="0"/>
                <w:numId w:val="6"/>
              </w:numPr>
              <w:tabs>
                <w:tab w:val="left" w:pos="384"/>
              </w:tabs>
              <w:spacing w:before="28"/>
              <w:ind w:left="384" w:hanging="278"/>
              <w:rPr>
                <w:rFonts w:ascii="Symbol" w:hAnsi="Symbol"/>
                <w:color w:val="141414"/>
                <w:sz w:val="24"/>
              </w:rPr>
            </w:pPr>
            <w:r>
              <w:rPr>
                <w:color w:val="141414"/>
                <w:sz w:val="24"/>
              </w:rPr>
              <w:t>School</w:t>
            </w:r>
            <w:r>
              <w:rPr>
                <w:color w:val="141414"/>
                <w:spacing w:val="-4"/>
                <w:sz w:val="24"/>
              </w:rPr>
              <w:t xml:space="preserve"> </w:t>
            </w:r>
            <w:r>
              <w:rPr>
                <w:color w:val="141414"/>
                <w:sz w:val="24"/>
              </w:rPr>
              <w:t>Nurse</w:t>
            </w:r>
            <w:r>
              <w:rPr>
                <w:color w:val="141414"/>
                <w:spacing w:val="-1"/>
                <w:sz w:val="24"/>
              </w:rPr>
              <w:t xml:space="preserve"> </w:t>
            </w:r>
            <w:r>
              <w:rPr>
                <w:color w:val="141414"/>
                <w:spacing w:val="-4"/>
                <w:sz w:val="24"/>
              </w:rPr>
              <w:t>Team</w:t>
            </w:r>
          </w:p>
          <w:p w14:paraId="400C0ED0" w14:textId="77777777" w:rsidR="0094634C" w:rsidRDefault="00B66727">
            <w:pPr>
              <w:pStyle w:val="TableParagraph"/>
              <w:numPr>
                <w:ilvl w:val="0"/>
                <w:numId w:val="6"/>
              </w:numPr>
              <w:tabs>
                <w:tab w:val="left" w:pos="385"/>
              </w:tabs>
              <w:spacing w:before="28"/>
              <w:ind w:right="458"/>
              <w:rPr>
                <w:rFonts w:ascii="Symbol" w:hAnsi="Symbol"/>
                <w:color w:val="141414"/>
                <w:sz w:val="24"/>
              </w:rPr>
            </w:pPr>
            <w:r>
              <w:rPr>
                <w:color w:val="141414"/>
                <w:sz w:val="24"/>
              </w:rPr>
              <w:t>Outreach</w:t>
            </w:r>
            <w:r>
              <w:rPr>
                <w:color w:val="141414"/>
                <w:spacing w:val="-17"/>
                <w:sz w:val="24"/>
              </w:rPr>
              <w:t xml:space="preserve"> </w:t>
            </w:r>
            <w:r>
              <w:rPr>
                <w:color w:val="141414"/>
                <w:sz w:val="24"/>
              </w:rPr>
              <w:t>from</w:t>
            </w:r>
            <w:r>
              <w:rPr>
                <w:color w:val="141414"/>
                <w:spacing w:val="-17"/>
                <w:sz w:val="24"/>
              </w:rPr>
              <w:t xml:space="preserve"> </w:t>
            </w:r>
            <w:r>
              <w:rPr>
                <w:color w:val="141414"/>
                <w:sz w:val="24"/>
              </w:rPr>
              <w:t>Physical and Sensory Support Services (LOIS)</w:t>
            </w:r>
          </w:p>
          <w:p w14:paraId="29A113E9" w14:textId="77777777" w:rsidR="0094634C" w:rsidRDefault="00B66727">
            <w:pPr>
              <w:pStyle w:val="TableParagraph"/>
              <w:numPr>
                <w:ilvl w:val="0"/>
                <w:numId w:val="6"/>
              </w:numPr>
              <w:tabs>
                <w:tab w:val="left" w:pos="385"/>
              </w:tabs>
              <w:ind w:right="575"/>
              <w:rPr>
                <w:rFonts w:ascii="Symbol" w:hAnsi="Symbol"/>
                <w:color w:val="141414"/>
                <w:sz w:val="24"/>
              </w:rPr>
            </w:pPr>
            <w:r>
              <w:rPr>
                <w:color w:val="141414"/>
                <w:sz w:val="24"/>
              </w:rPr>
              <w:t>Individual</w:t>
            </w:r>
            <w:r>
              <w:rPr>
                <w:color w:val="141414"/>
                <w:spacing w:val="-17"/>
                <w:sz w:val="24"/>
              </w:rPr>
              <w:t xml:space="preserve"> </w:t>
            </w:r>
            <w:r>
              <w:rPr>
                <w:color w:val="141414"/>
                <w:sz w:val="24"/>
              </w:rPr>
              <w:t>support</w:t>
            </w:r>
            <w:r>
              <w:rPr>
                <w:color w:val="141414"/>
                <w:spacing w:val="-17"/>
                <w:sz w:val="24"/>
              </w:rPr>
              <w:t xml:space="preserve"> </w:t>
            </w:r>
            <w:r>
              <w:rPr>
                <w:color w:val="141414"/>
                <w:sz w:val="24"/>
              </w:rPr>
              <w:t xml:space="preserve">with self-care where </w:t>
            </w:r>
            <w:r>
              <w:rPr>
                <w:color w:val="141414"/>
                <w:spacing w:val="-2"/>
                <w:sz w:val="24"/>
              </w:rPr>
              <w:t>appropriate</w:t>
            </w:r>
          </w:p>
          <w:p w14:paraId="23859D06" w14:textId="77777777" w:rsidR="0094634C" w:rsidRDefault="00B66727">
            <w:pPr>
              <w:pStyle w:val="TableParagraph"/>
              <w:numPr>
                <w:ilvl w:val="0"/>
                <w:numId w:val="6"/>
              </w:numPr>
              <w:tabs>
                <w:tab w:val="left" w:pos="385"/>
              </w:tabs>
              <w:spacing w:before="30"/>
              <w:ind w:right="431"/>
              <w:rPr>
                <w:rFonts w:ascii="Symbol" w:hAnsi="Symbol"/>
                <w:color w:val="141414"/>
                <w:sz w:val="24"/>
              </w:rPr>
            </w:pPr>
            <w:r>
              <w:rPr>
                <w:color w:val="141414"/>
                <w:sz w:val="24"/>
              </w:rPr>
              <w:t>ICT</w:t>
            </w:r>
            <w:r>
              <w:rPr>
                <w:color w:val="141414"/>
                <w:spacing w:val="-14"/>
                <w:sz w:val="24"/>
              </w:rPr>
              <w:t xml:space="preserve"> </w:t>
            </w:r>
            <w:r>
              <w:rPr>
                <w:color w:val="141414"/>
                <w:sz w:val="24"/>
              </w:rPr>
              <w:t>program</w:t>
            </w:r>
            <w:r>
              <w:rPr>
                <w:color w:val="141414"/>
                <w:spacing w:val="-12"/>
                <w:sz w:val="24"/>
              </w:rPr>
              <w:t xml:space="preserve"> </w:t>
            </w:r>
            <w:r>
              <w:rPr>
                <w:color w:val="141414"/>
                <w:sz w:val="24"/>
              </w:rPr>
              <w:t>to</w:t>
            </w:r>
            <w:r>
              <w:rPr>
                <w:color w:val="141414"/>
                <w:spacing w:val="-13"/>
                <w:sz w:val="24"/>
              </w:rPr>
              <w:t xml:space="preserve"> </w:t>
            </w:r>
            <w:r>
              <w:rPr>
                <w:color w:val="141414"/>
                <w:sz w:val="24"/>
              </w:rPr>
              <w:t>develop keyboard skills</w:t>
            </w:r>
          </w:p>
          <w:p w14:paraId="57E5BEAD" w14:textId="77777777" w:rsidR="0094634C" w:rsidRDefault="00B66727">
            <w:pPr>
              <w:pStyle w:val="TableParagraph"/>
              <w:numPr>
                <w:ilvl w:val="0"/>
                <w:numId w:val="6"/>
              </w:numPr>
              <w:tabs>
                <w:tab w:val="left" w:pos="385"/>
              </w:tabs>
              <w:spacing w:before="28"/>
              <w:ind w:right="136"/>
              <w:rPr>
                <w:rFonts w:ascii="Symbol" w:hAnsi="Symbol"/>
                <w:sz w:val="24"/>
              </w:rPr>
            </w:pPr>
            <w:r>
              <w:rPr>
                <w:color w:val="141414"/>
                <w:sz w:val="24"/>
              </w:rPr>
              <w:t>Hand-activities</w:t>
            </w:r>
            <w:r>
              <w:rPr>
                <w:color w:val="141414"/>
                <w:spacing w:val="-13"/>
                <w:sz w:val="24"/>
              </w:rPr>
              <w:t xml:space="preserve"> </w:t>
            </w:r>
            <w:r>
              <w:rPr>
                <w:color w:val="141414"/>
                <w:sz w:val="24"/>
              </w:rPr>
              <w:t>to</w:t>
            </w:r>
            <w:r>
              <w:rPr>
                <w:color w:val="141414"/>
                <w:spacing w:val="-12"/>
                <w:sz w:val="24"/>
              </w:rPr>
              <w:t xml:space="preserve"> </w:t>
            </w:r>
            <w:r>
              <w:rPr>
                <w:color w:val="141414"/>
                <w:sz w:val="24"/>
              </w:rPr>
              <w:t>help</w:t>
            </w:r>
            <w:r>
              <w:rPr>
                <w:color w:val="141414"/>
                <w:spacing w:val="-12"/>
                <w:sz w:val="24"/>
              </w:rPr>
              <w:t xml:space="preserve"> </w:t>
            </w:r>
            <w:r>
              <w:rPr>
                <w:color w:val="141414"/>
                <w:sz w:val="24"/>
              </w:rPr>
              <w:t xml:space="preserve">eye </w:t>
            </w:r>
            <w:r>
              <w:rPr>
                <w:color w:val="141414"/>
                <w:spacing w:val="-2"/>
                <w:sz w:val="24"/>
              </w:rPr>
              <w:t>coordination</w:t>
            </w:r>
          </w:p>
        </w:tc>
      </w:tr>
    </w:tbl>
    <w:p w14:paraId="206DFDE4" w14:textId="77777777" w:rsidR="0094634C" w:rsidRDefault="0094634C">
      <w:pPr>
        <w:pStyle w:val="TableParagraph"/>
        <w:rPr>
          <w:rFonts w:ascii="Symbol" w:hAnsi="Symbol"/>
          <w:sz w:val="24"/>
        </w:rPr>
        <w:sectPr w:rsidR="0094634C">
          <w:type w:val="continuous"/>
          <w:pgSz w:w="11910" w:h="16840"/>
          <w:pgMar w:top="1400" w:right="708" w:bottom="280" w:left="992" w:header="720" w:footer="720" w:gutter="0"/>
          <w:cols w:space="720"/>
        </w:sect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0"/>
        <w:gridCol w:w="3352"/>
        <w:gridCol w:w="3350"/>
      </w:tblGrid>
      <w:tr w:rsidR="0094634C" w14:paraId="19159A4B" w14:textId="77777777">
        <w:trPr>
          <w:trHeight w:val="5997"/>
        </w:trPr>
        <w:tc>
          <w:tcPr>
            <w:tcW w:w="3350" w:type="dxa"/>
            <w:shd w:val="clear" w:color="auto" w:fill="F8F8F8"/>
          </w:tcPr>
          <w:p w14:paraId="36B1D4B8" w14:textId="77777777" w:rsidR="0094634C" w:rsidRDefault="00B66727">
            <w:pPr>
              <w:pStyle w:val="TableParagraph"/>
              <w:numPr>
                <w:ilvl w:val="0"/>
                <w:numId w:val="5"/>
              </w:numPr>
              <w:tabs>
                <w:tab w:val="left" w:pos="413"/>
                <w:tab w:val="left" w:pos="415"/>
              </w:tabs>
              <w:spacing w:before="1"/>
              <w:ind w:right="362"/>
              <w:rPr>
                <w:rFonts w:ascii="Symbol" w:hAnsi="Symbol"/>
                <w:color w:val="141414"/>
                <w:sz w:val="24"/>
              </w:rPr>
            </w:pPr>
            <w:r>
              <w:rPr>
                <w:color w:val="141414"/>
                <w:sz w:val="24"/>
              </w:rPr>
              <w:lastRenderedPageBreak/>
              <w:t>Visual</w:t>
            </w:r>
            <w:r>
              <w:rPr>
                <w:color w:val="141414"/>
                <w:spacing w:val="-17"/>
                <w:sz w:val="24"/>
              </w:rPr>
              <w:t xml:space="preserve"> </w:t>
            </w:r>
            <w:r>
              <w:rPr>
                <w:color w:val="141414"/>
                <w:sz w:val="24"/>
              </w:rPr>
              <w:t>prompts,</w:t>
            </w:r>
            <w:r>
              <w:rPr>
                <w:color w:val="141414"/>
                <w:spacing w:val="-17"/>
                <w:sz w:val="24"/>
              </w:rPr>
              <w:t xml:space="preserve"> </w:t>
            </w:r>
            <w:r>
              <w:rPr>
                <w:color w:val="141414"/>
                <w:sz w:val="24"/>
              </w:rPr>
              <w:t xml:space="preserve">pictures and ICT used appropriately to aid </w:t>
            </w:r>
            <w:r>
              <w:rPr>
                <w:color w:val="141414"/>
                <w:spacing w:val="-2"/>
                <w:sz w:val="24"/>
              </w:rPr>
              <w:t>learning</w:t>
            </w:r>
          </w:p>
          <w:p w14:paraId="5F3A55DB" w14:textId="77777777" w:rsidR="0094634C" w:rsidRDefault="00B66727">
            <w:pPr>
              <w:pStyle w:val="TableParagraph"/>
              <w:numPr>
                <w:ilvl w:val="0"/>
                <w:numId w:val="5"/>
              </w:numPr>
              <w:tabs>
                <w:tab w:val="left" w:pos="413"/>
                <w:tab w:val="left" w:pos="415"/>
              </w:tabs>
              <w:ind w:right="134"/>
              <w:rPr>
                <w:rFonts w:ascii="Symbol" w:hAnsi="Symbol"/>
                <w:color w:val="141414"/>
                <w:sz w:val="24"/>
              </w:rPr>
            </w:pPr>
            <w:r>
              <w:rPr>
                <w:color w:val="141414"/>
                <w:sz w:val="24"/>
              </w:rPr>
              <w:t>High</w:t>
            </w:r>
            <w:r>
              <w:rPr>
                <w:color w:val="141414"/>
                <w:spacing w:val="-11"/>
                <w:sz w:val="24"/>
              </w:rPr>
              <w:t xml:space="preserve"> </w:t>
            </w:r>
            <w:r>
              <w:rPr>
                <w:color w:val="141414"/>
                <w:sz w:val="24"/>
              </w:rPr>
              <w:t>quality</w:t>
            </w:r>
            <w:r>
              <w:rPr>
                <w:color w:val="141414"/>
                <w:spacing w:val="-12"/>
                <w:sz w:val="24"/>
              </w:rPr>
              <w:t xml:space="preserve"> </w:t>
            </w:r>
            <w:r>
              <w:rPr>
                <w:color w:val="141414"/>
                <w:sz w:val="24"/>
              </w:rPr>
              <w:t>resources</w:t>
            </w:r>
            <w:r>
              <w:rPr>
                <w:color w:val="141414"/>
                <w:spacing w:val="-14"/>
                <w:sz w:val="24"/>
              </w:rPr>
              <w:t xml:space="preserve"> </w:t>
            </w:r>
            <w:r>
              <w:rPr>
                <w:color w:val="141414"/>
                <w:sz w:val="24"/>
              </w:rPr>
              <w:t xml:space="preserve">are readily available, </w:t>
            </w:r>
            <w:proofErr w:type="spellStart"/>
            <w:r>
              <w:rPr>
                <w:color w:val="141414"/>
                <w:sz w:val="24"/>
              </w:rPr>
              <w:t>organised</w:t>
            </w:r>
            <w:proofErr w:type="spellEnd"/>
            <w:r>
              <w:rPr>
                <w:color w:val="141414"/>
                <w:sz w:val="24"/>
              </w:rPr>
              <w:t xml:space="preserve"> to enable </w:t>
            </w:r>
            <w:r>
              <w:rPr>
                <w:color w:val="141414"/>
                <w:spacing w:val="-2"/>
                <w:sz w:val="24"/>
              </w:rPr>
              <w:t>independence</w:t>
            </w:r>
          </w:p>
          <w:p w14:paraId="5BFCA98B" w14:textId="77777777" w:rsidR="0094634C" w:rsidRDefault="00B66727">
            <w:pPr>
              <w:pStyle w:val="TableParagraph"/>
              <w:numPr>
                <w:ilvl w:val="0"/>
                <w:numId w:val="5"/>
              </w:numPr>
              <w:tabs>
                <w:tab w:val="left" w:pos="413"/>
                <w:tab w:val="left" w:pos="415"/>
              </w:tabs>
              <w:spacing w:before="28"/>
              <w:ind w:right="506"/>
              <w:rPr>
                <w:rFonts w:ascii="Symbol" w:hAnsi="Symbol"/>
                <w:color w:val="141414"/>
                <w:sz w:val="24"/>
              </w:rPr>
            </w:pPr>
            <w:r>
              <w:rPr>
                <w:color w:val="141414"/>
                <w:sz w:val="24"/>
              </w:rPr>
              <w:t>Seating</w:t>
            </w:r>
            <w:r>
              <w:rPr>
                <w:color w:val="141414"/>
                <w:spacing w:val="-10"/>
                <w:sz w:val="24"/>
              </w:rPr>
              <w:t xml:space="preserve"> </w:t>
            </w:r>
            <w:r>
              <w:rPr>
                <w:color w:val="141414"/>
                <w:sz w:val="24"/>
              </w:rPr>
              <w:t>plans</w:t>
            </w:r>
            <w:r>
              <w:rPr>
                <w:color w:val="141414"/>
                <w:spacing w:val="-13"/>
                <w:sz w:val="24"/>
              </w:rPr>
              <w:t xml:space="preserve"> </w:t>
            </w:r>
            <w:r>
              <w:rPr>
                <w:color w:val="141414"/>
                <w:sz w:val="24"/>
              </w:rPr>
              <w:t>or</w:t>
            </w:r>
            <w:r>
              <w:rPr>
                <w:color w:val="141414"/>
                <w:spacing w:val="-12"/>
                <w:sz w:val="24"/>
              </w:rPr>
              <w:t xml:space="preserve"> </w:t>
            </w:r>
            <w:r>
              <w:rPr>
                <w:color w:val="141414"/>
                <w:sz w:val="24"/>
              </w:rPr>
              <w:t>group tables are used – adjustments made for pupils who needs a specific seat</w:t>
            </w:r>
          </w:p>
          <w:p w14:paraId="0701246C" w14:textId="77777777" w:rsidR="0094634C" w:rsidRDefault="00B66727">
            <w:pPr>
              <w:pStyle w:val="TableParagraph"/>
              <w:numPr>
                <w:ilvl w:val="0"/>
                <w:numId w:val="5"/>
              </w:numPr>
              <w:tabs>
                <w:tab w:val="left" w:pos="413"/>
                <w:tab w:val="left" w:pos="415"/>
              </w:tabs>
              <w:spacing w:before="28"/>
              <w:ind w:right="157"/>
              <w:rPr>
                <w:rFonts w:ascii="Symbol" w:hAnsi="Symbol"/>
                <w:color w:val="141414"/>
                <w:sz w:val="24"/>
              </w:rPr>
            </w:pPr>
            <w:r>
              <w:rPr>
                <w:color w:val="141414"/>
                <w:sz w:val="24"/>
              </w:rPr>
              <w:t xml:space="preserve">Lesson </w:t>
            </w:r>
            <w:proofErr w:type="spellStart"/>
            <w:r>
              <w:rPr>
                <w:color w:val="141414"/>
                <w:sz w:val="24"/>
              </w:rPr>
              <w:t>organised</w:t>
            </w:r>
            <w:proofErr w:type="spellEnd"/>
            <w:r>
              <w:rPr>
                <w:color w:val="141414"/>
                <w:sz w:val="24"/>
              </w:rPr>
              <w:t xml:space="preserve"> to </w:t>
            </w:r>
            <w:proofErr w:type="spellStart"/>
            <w:r>
              <w:rPr>
                <w:color w:val="141414"/>
                <w:sz w:val="24"/>
              </w:rPr>
              <w:t>maximise</w:t>
            </w:r>
            <w:proofErr w:type="spellEnd"/>
            <w:r>
              <w:rPr>
                <w:color w:val="141414"/>
                <w:sz w:val="24"/>
              </w:rPr>
              <w:t xml:space="preserve"> active learning providing time for concentration,</w:t>
            </w:r>
            <w:r>
              <w:rPr>
                <w:color w:val="141414"/>
                <w:spacing w:val="-17"/>
                <w:sz w:val="24"/>
              </w:rPr>
              <w:t xml:space="preserve"> </w:t>
            </w:r>
            <w:r>
              <w:rPr>
                <w:color w:val="141414"/>
                <w:sz w:val="24"/>
              </w:rPr>
              <w:t xml:space="preserve">discussion, thinking, reflecting and </w:t>
            </w:r>
            <w:r>
              <w:rPr>
                <w:color w:val="141414"/>
                <w:spacing w:val="-2"/>
                <w:sz w:val="24"/>
              </w:rPr>
              <w:t>questioning</w:t>
            </w:r>
          </w:p>
          <w:p w14:paraId="51DEFE6D" w14:textId="77777777" w:rsidR="0094634C" w:rsidRDefault="00B66727">
            <w:pPr>
              <w:pStyle w:val="TableParagraph"/>
              <w:numPr>
                <w:ilvl w:val="0"/>
                <w:numId w:val="5"/>
              </w:numPr>
              <w:tabs>
                <w:tab w:val="left" w:pos="413"/>
                <w:tab w:val="left" w:pos="415"/>
              </w:tabs>
              <w:spacing w:before="25" w:line="276" w:lineRule="exact"/>
              <w:ind w:right="1132"/>
              <w:rPr>
                <w:rFonts w:ascii="Symbol" w:hAnsi="Symbol"/>
                <w:sz w:val="24"/>
              </w:rPr>
            </w:pPr>
            <w:r>
              <w:rPr>
                <w:color w:val="141414"/>
                <w:sz w:val="24"/>
              </w:rPr>
              <w:t>Outdoor</w:t>
            </w:r>
            <w:r>
              <w:rPr>
                <w:color w:val="141414"/>
                <w:spacing w:val="-17"/>
                <w:sz w:val="24"/>
              </w:rPr>
              <w:t xml:space="preserve"> </w:t>
            </w:r>
            <w:r>
              <w:rPr>
                <w:color w:val="141414"/>
                <w:sz w:val="24"/>
              </w:rPr>
              <w:t xml:space="preserve">learning </w:t>
            </w:r>
            <w:r>
              <w:rPr>
                <w:color w:val="141414"/>
                <w:spacing w:val="-2"/>
                <w:sz w:val="24"/>
              </w:rPr>
              <w:t>opportunities</w:t>
            </w:r>
          </w:p>
        </w:tc>
        <w:tc>
          <w:tcPr>
            <w:tcW w:w="3352" w:type="dxa"/>
            <w:shd w:val="clear" w:color="auto" w:fill="F8F8F8"/>
          </w:tcPr>
          <w:p w14:paraId="72D38877" w14:textId="77777777" w:rsidR="0094634C" w:rsidRDefault="00B66727">
            <w:pPr>
              <w:pStyle w:val="TableParagraph"/>
              <w:numPr>
                <w:ilvl w:val="0"/>
                <w:numId w:val="4"/>
              </w:numPr>
              <w:tabs>
                <w:tab w:val="left" w:pos="338"/>
              </w:tabs>
              <w:spacing w:before="1"/>
              <w:ind w:hanging="230"/>
              <w:rPr>
                <w:sz w:val="24"/>
              </w:rPr>
            </w:pPr>
            <w:r>
              <w:rPr>
                <w:sz w:val="24"/>
              </w:rPr>
              <w:t>Sensory</w:t>
            </w:r>
            <w:r>
              <w:rPr>
                <w:spacing w:val="-3"/>
                <w:sz w:val="24"/>
              </w:rPr>
              <w:t xml:space="preserve"> </w:t>
            </w:r>
            <w:r>
              <w:rPr>
                <w:sz w:val="24"/>
              </w:rPr>
              <w:t>room</w:t>
            </w:r>
            <w:r>
              <w:rPr>
                <w:spacing w:val="-3"/>
                <w:sz w:val="24"/>
              </w:rPr>
              <w:t xml:space="preserve"> </w:t>
            </w:r>
            <w:r>
              <w:rPr>
                <w:spacing w:val="-2"/>
                <w:sz w:val="24"/>
              </w:rPr>
              <w:t>activities</w:t>
            </w:r>
          </w:p>
        </w:tc>
        <w:tc>
          <w:tcPr>
            <w:tcW w:w="3350" w:type="dxa"/>
            <w:shd w:val="clear" w:color="auto" w:fill="F8F8F8"/>
          </w:tcPr>
          <w:p w14:paraId="38273A83" w14:textId="77777777" w:rsidR="0094634C" w:rsidRDefault="00B66727">
            <w:pPr>
              <w:pStyle w:val="TableParagraph"/>
              <w:numPr>
                <w:ilvl w:val="0"/>
                <w:numId w:val="3"/>
              </w:numPr>
              <w:tabs>
                <w:tab w:val="left" w:pos="385"/>
              </w:tabs>
              <w:spacing w:before="1"/>
              <w:ind w:right="351"/>
              <w:rPr>
                <w:sz w:val="24"/>
              </w:rPr>
            </w:pPr>
            <w:r>
              <w:rPr>
                <w:sz w:val="24"/>
              </w:rPr>
              <w:t>Risk</w:t>
            </w:r>
            <w:r>
              <w:rPr>
                <w:spacing w:val="-13"/>
                <w:sz w:val="24"/>
              </w:rPr>
              <w:t xml:space="preserve"> </w:t>
            </w:r>
            <w:r>
              <w:rPr>
                <w:sz w:val="24"/>
              </w:rPr>
              <w:t>assessments</w:t>
            </w:r>
            <w:r>
              <w:rPr>
                <w:spacing w:val="-14"/>
                <w:sz w:val="24"/>
              </w:rPr>
              <w:t xml:space="preserve"> </w:t>
            </w:r>
            <w:r>
              <w:rPr>
                <w:sz w:val="24"/>
              </w:rPr>
              <w:t>of</w:t>
            </w:r>
            <w:r>
              <w:rPr>
                <w:spacing w:val="-12"/>
                <w:sz w:val="24"/>
              </w:rPr>
              <w:t xml:space="preserve"> </w:t>
            </w:r>
            <w:r>
              <w:rPr>
                <w:sz w:val="24"/>
              </w:rPr>
              <w:t xml:space="preserve">the </w:t>
            </w:r>
            <w:r>
              <w:rPr>
                <w:spacing w:val="-2"/>
                <w:sz w:val="24"/>
              </w:rPr>
              <w:t>environment</w:t>
            </w:r>
          </w:p>
          <w:p w14:paraId="53FC820A" w14:textId="77777777" w:rsidR="0094634C" w:rsidRDefault="00B66727">
            <w:pPr>
              <w:pStyle w:val="TableParagraph"/>
              <w:numPr>
                <w:ilvl w:val="0"/>
                <w:numId w:val="3"/>
              </w:numPr>
              <w:tabs>
                <w:tab w:val="left" w:pos="384"/>
              </w:tabs>
              <w:spacing w:before="0" w:line="293" w:lineRule="exact"/>
              <w:ind w:left="384" w:hanging="278"/>
              <w:rPr>
                <w:sz w:val="24"/>
              </w:rPr>
            </w:pPr>
            <w:r>
              <w:rPr>
                <w:sz w:val="24"/>
              </w:rPr>
              <w:t>Specialist</w:t>
            </w:r>
            <w:r>
              <w:rPr>
                <w:spacing w:val="-5"/>
                <w:sz w:val="24"/>
              </w:rPr>
              <w:t xml:space="preserve"> </w:t>
            </w:r>
            <w:r>
              <w:rPr>
                <w:spacing w:val="-2"/>
                <w:sz w:val="24"/>
              </w:rPr>
              <w:t>equipment</w:t>
            </w:r>
          </w:p>
        </w:tc>
      </w:tr>
    </w:tbl>
    <w:p w14:paraId="6CCCEEDC" w14:textId="77777777" w:rsidR="0094634C" w:rsidRDefault="0094634C">
      <w:pPr>
        <w:pStyle w:val="BodyText"/>
      </w:pPr>
    </w:p>
    <w:p w14:paraId="0CF44FEE" w14:textId="77777777" w:rsidR="0094634C" w:rsidRDefault="0094634C">
      <w:pPr>
        <w:pStyle w:val="BodyText"/>
        <w:spacing w:before="21"/>
      </w:pPr>
    </w:p>
    <w:p w14:paraId="13AB276B" w14:textId="77777777" w:rsidR="0094634C" w:rsidRDefault="00B66727">
      <w:pPr>
        <w:pStyle w:val="Heading2"/>
        <w:spacing w:before="1"/>
      </w:pPr>
      <w:bookmarkStart w:id="20" w:name="Assessment_for_Children_with_SEND"/>
      <w:bookmarkStart w:id="21" w:name="We_monitor_and_track_the_progress_and_at"/>
      <w:bookmarkEnd w:id="20"/>
      <w:bookmarkEnd w:id="21"/>
      <w:r>
        <w:t>Assessment</w:t>
      </w:r>
      <w:r>
        <w:rPr>
          <w:spacing w:val="-4"/>
        </w:rPr>
        <w:t xml:space="preserve"> </w:t>
      </w:r>
      <w:r>
        <w:t>for</w:t>
      </w:r>
      <w:r>
        <w:rPr>
          <w:spacing w:val="-3"/>
        </w:rPr>
        <w:t xml:space="preserve"> </w:t>
      </w:r>
      <w:r>
        <w:t>Children</w:t>
      </w:r>
      <w:r>
        <w:rPr>
          <w:spacing w:val="-3"/>
        </w:rPr>
        <w:t xml:space="preserve"> </w:t>
      </w:r>
      <w:r>
        <w:t>with</w:t>
      </w:r>
      <w:r>
        <w:rPr>
          <w:spacing w:val="-2"/>
        </w:rPr>
        <w:t xml:space="preserve"> </w:t>
      </w:r>
      <w:r>
        <w:rPr>
          <w:spacing w:val="-4"/>
        </w:rPr>
        <w:t>SEND</w:t>
      </w:r>
    </w:p>
    <w:p w14:paraId="2813F210" w14:textId="77777777" w:rsidR="0094634C" w:rsidRDefault="00B66727">
      <w:pPr>
        <w:pStyle w:val="BodyText"/>
        <w:spacing w:before="276"/>
        <w:ind w:left="1" w:right="259"/>
      </w:pPr>
      <w:r>
        <w:t>We monitor and track the progress and attainment of all pupils at Rolls Crescent. We use ‘Insight’</w:t>
      </w:r>
      <w:r>
        <w:rPr>
          <w:spacing w:val="-3"/>
        </w:rPr>
        <w:t xml:space="preserve"> </w:t>
      </w:r>
      <w:r>
        <w:t>software</w:t>
      </w:r>
      <w:r>
        <w:rPr>
          <w:spacing w:val="-4"/>
        </w:rPr>
        <w:t xml:space="preserve"> </w:t>
      </w:r>
      <w:r>
        <w:t>to</w:t>
      </w:r>
      <w:r>
        <w:rPr>
          <w:spacing w:val="-1"/>
        </w:rPr>
        <w:t xml:space="preserve"> </w:t>
      </w:r>
      <w:r>
        <w:t>record</w:t>
      </w:r>
      <w:r>
        <w:rPr>
          <w:spacing w:val="-1"/>
        </w:rPr>
        <w:t xml:space="preserve"> </w:t>
      </w:r>
      <w:r>
        <w:t>pupil’s</w:t>
      </w:r>
      <w:r>
        <w:rPr>
          <w:spacing w:val="-2"/>
        </w:rPr>
        <w:t xml:space="preserve"> </w:t>
      </w:r>
      <w:r>
        <w:t>progress</w:t>
      </w:r>
      <w:r>
        <w:rPr>
          <w:spacing w:val="-2"/>
        </w:rPr>
        <w:t xml:space="preserve"> </w:t>
      </w:r>
      <w:r>
        <w:t>in</w:t>
      </w:r>
      <w:r>
        <w:rPr>
          <w:spacing w:val="-3"/>
        </w:rPr>
        <w:t xml:space="preserve"> </w:t>
      </w:r>
      <w:r>
        <w:t>relation</w:t>
      </w:r>
      <w:r>
        <w:rPr>
          <w:spacing w:val="-1"/>
        </w:rPr>
        <w:t xml:space="preserve"> </w:t>
      </w:r>
      <w:r>
        <w:t>to</w:t>
      </w:r>
      <w:r>
        <w:rPr>
          <w:spacing w:val="-1"/>
        </w:rPr>
        <w:t xml:space="preserve"> </w:t>
      </w:r>
      <w:r>
        <w:t>the</w:t>
      </w:r>
      <w:r>
        <w:rPr>
          <w:spacing w:val="-3"/>
        </w:rPr>
        <w:t xml:space="preserve"> </w:t>
      </w:r>
      <w:r>
        <w:t>objectives</w:t>
      </w:r>
      <w:r>
        <w:rPr>
          <w:spacing w:val="-2"/>
        </w:rPr>
        <w:t xml:space="preserve"> </w:t>
      </w:r>
      <w:r>
        <w:t>for</w:t>
      </w:r>
      <w:r>
        <w:rPr>
          <w:spacing w:val="-3"/>
        </w:rPr>
        <w:t xml:space="preserve"> </w:t>
      </w:r>
      <w:r>
        <w:t>the</w:t>
      </w:r>
      <w:r>
        <w:rPr>
          <w:spacing w:val="-1"/>
        </w:rPr>
        <w:t xml:space="preserve"> </w:t>
      </w:r>
      <w:r>
        <w:t>year</w:t>
      </w:r>
      <w:r>
        <w:rPr>
          <w:spacing w:val="-3"/>
        </w:rPr>
        <w:t xml:space="preserve"> </w:t>
      </w:r>
      <w:r>
        <w:t>group</w:t>
      </w:r>
      <w:r>
        <w:rPr>
          <w:spacing w:val="-3"/>
        </w:rPr>
        <w:t xml:space="preserve"> </w:t>
      </w:r>
      <w:r>
        <w:t>they are in. This data and</w:t>
      </w:r>
      <w:r>
        <w:rPr>
          <w:spacing w:val="-1"/>
        </w:rPr>
        <w:t xml:space="preserve"> </w:t>
      </w:r>
      <w:r>
        <w:t>assessments</w:t>
      </w:r>
      <w:r>
        <w:rPr>
          <w:spacing w:val="-2"/>
        </w:rPr>
        <w:t xml:space="preserve"> </w:t>
      </w:r>
      <w:r>
        <w:t>enable</w:t>
      </w:r>
      <w:r>
        <w:rPr>
          <w:spacing w:val="-1"/>
        </w:rPr>
        <w:t xml:space="preserve"> </w:t>
      </w:r>
      <w:r>
        <w:t>us</w:t>
      </w:r>
      <w:r>
        <w:rPr>
          <w:spacing w:val="-2"/>
        </w:rPr>
        <w:t xml:space="preserve"> </w:t>
      </w:r>
      <w:r>
        <w:t>to identify</w:t>
      </w:r>
      <w:r>
        <w:rPr>
          <w:spacing w:val="-2"/>
        </w:rPr>
        <w:t xml:space="preserve"> </w:t>
      </w:r>
      <w:r>
        <w:t>any</w:t>
      </w:r>
      <w:r>
        <w:rPr>
          <w:spacing w:val="-2"/>
        </w:rPr>
        <w:t xml:space="preserve"> </w:t>
      </w:r>
      <w:r>
        <w:t>additional needs and</w:t>
      </w:r>
      <w:r>
        <w:rPr>
          <w:spacing w:val="-1"/>
        </w:rPr>
        <w:t xml:space="preserve"> </w:t>
      </w:r>
      <w:r>
        <w:t>to celebrate achievement. For any children staff have concerns about we then follow the graduated approach of assess, plan, do, review, where</w:t>
      </w:r>
      <w:r>
        <w:rPr>
          <w:spacing w:val="-1"/>
        </w:rPr>
        <w:t xml:space="preserve"> </w:t>
      </w:r>
      <w:r>
        <w:t>children receive additional support as outlined in the provisions above.</w:t>
      </w:r>
    </w:p>
    <w:p w14:paraId="203A2083" w14:textId="77777777" w:rsidR="0094634C" w:rsidRDefault="0094634C">
      <w:pPr>
        <w:pStyle w:val="BodyText"/>
      </w:pPr>
    </w:p>
    <w:p w14:paraId="70FE0D1D" w14:textId="77777777" w:rsidR="0094634C" w:rsidRDefault="00B66727">
      <w:pPr>
        <w:pStyle w:val="BodyText"/>
        <w:ind w:left="1" w:right="259"/>
      </w:pPr>
      <w:bookmarkStart w:id="22" w:name="For_children_working_outside_their_Key_S"/>
      <w:bookmarkEnd w:id="22"/>
      <w:r>
        <w:t>For</w:t>
      </w:r>
      <w:r>
        <w:rPr>
          <w:spacing w:val="-4"/>
        </w:rPr>
        <w:t xml:space="preserve"> </w:t>
      </w:r>
      <w:r>
        <w:t>children</w:t>
      </w:r>
      <w:r>
        <w:rPr>
          <w:spacing w:val="-2"/>
        </w:rPr>
        <w:t xml:space="preserve"> </w:t>
      </w:r>
      <w:r>
        <w:t>working</w:t>
      </w:r>
      <w:r>
        <w:rPr>
          <w:spacing w:val="-2"/>
        </w:rPr>
        <w:t xml:space="preserve"> </w:t>
      </w:r>
      <w:r>
        <w:t>outside</w:t>
      </w:r>
      <w:r>
        <w:rPr>
          <w:spacing w:val="-4"/>
        </w:rPr>
        <w:t xml:space="preserve"> </w:t>
      </w:r>
      <w:r>
        <w:t>their</w:t>
      </w:r>
      <w:r>
        <w:rPr>
          <w:spacing w:val="-4"/>
        </w:rPr>
        <w:t xml:space="preserve"> </w:t>
      </w:r>
      <w:r>
        <w:t>Key</w:t>
      </w:r>
      <w:r>
        <w:rPr>
          <w:spacing w:val="-3"/>
        </w:rPr>
        <w:t xml:space="preserve"> </w:t>
      </w:r>
      <w:r>
        <w:t>Stage</w:t>
      </w:r>
      <w:r>
        <w:rPr>
          <w:spacing w:val="-4"/>
        </w:rPr>
        <w:t xml:space="preserve"> </w:t>
      </w:r>
      <w:r>
        <w:t>level,</w:t>
      </w:r>
      <w:r>
        <w:rPr>
          <w:spacing w:val="-2"/>
        </w:rPr>
        <w:t xml:space="preserve"> </w:t>
      </w:r>
      <w:r>
        <w:t>but</w:t>
      </w:r>
      <w:r>
        <w:rPr>
          <w:spacing w:val="-2"/>
        </w:rPr>
        <w:t xml:space="preserve"> </w:t>
      </w:r>
      <w:r>
        <w:t>who</w:t>
      </w:r>
      <w:r>
        <w:rPr>
          <w:spacing w:val="-4"/>
        </w:rPr>
        <w:t xml:space="preserve"> </w:t>
      </w:r>
      <w:r>
        <w:t>are</w:t>
      </w:r>
      <w:r>
        <w:rPr>
          <w:spacing w:val="-4"/>
        </w:rPr>
        <w:t xml:space="preserve"> </w:t>
      </w:r>
      <w:r>
        <w:t>engaged</w:t>
      </w:r>
      <w:r>
        <w:rPr>
          <w:spacing w:val="-2"/>
        </w:rPr>
        <w:t xml:space="preserve"> </w:t>
      </w:r>
      <w:r>
        <w:t>in</w:t>
      </w:r>
      <w:r>
        <w:rPr>
          <w:spacing w:val="-2"/>
        </w:rPr>
        <w:t xml:space="preserve"> </w:t>
      </w:r>
      <w:r>
        <w:t>subject</w:t>
      </w:r>
      <w:r>
        <w:rPr>
          <w:spacing w:val="-2"/>
        </w:rPr>
        <w:t xml:space="preserve"> </w:t>
      </w:r>
      <w:r>
        <w:t xml:space="preserve">specific </w:t>
      </w:r>
      <w:bookmarkStart w:id="23" w:name="Where_children_are_working_below_the_Key"/>
      <w:bookmarkEnd w:id="23"/>
      <w:r>
        <w:t>study, staff use the Pre-Key Stage Standards for their assessment judgments.</w:t>
      </w:r>
    </w:p>
    <w:p w14:paraId="5D4A1555" w14:textId="77777777" w:rsidR="0094634C" w:rsidRDefault="00B66727">
      <w:pPr>
        <w:pStyle w:val="BodyText"/>
        <w:ind w:left="1" w:right="259"/>
      </w:pPr>
      <w:r>
        <w:t>Where</w:t>
      </w:r>
      <w:r>
        <w:rPr>
          <w:spacing w:val="-3"/>
        </w:rPr>
        <w:t xml:space="preserve"> </w:t>
      </w:r>
      <w:r>
        <w:t>children</w:t>
      </w:r>
      <w:r>
        <w:rPr>
          <w:spacing w:val="-3"/>
        </w:rPr>
        <w:t xml:space="preserve"> </w:t>
      </w:r>
      <w:r>
        <w:t>are</w:t>
      </w:r>
      <w:r>
        <w:rPr>
          <w:spacing w:val="-1"/>
        </w:rPr>
        <w:t xml:space="preserve"> </w:t>
      </w:r>
      <w:r>
        <w:t>working</w:t>
      </w:r>
      <w:r>
        <w:rPr>
          <w:spacing w:val="-1"/>
        </w:rPr>
        <w:t xml:space="preserve"> </w:t>
      </w:r>
      <w:r>
        <w:t>below</w:t>
      </w:r>
      <w:r>
        <w:rPr>
          <w:spacing w:val="-5"/>
        </w:rPr>
        <w:t xml:space="preserve"> </w:t>
      </w:r>
      <w:r>
        <w:t>the</w:t>
      </w:r>
      <w:r>
        <w:rPr>
          <w:spacing w:val="-3"/>
        </w:rPr>
        <w:t xml:space="preserve"> </w:t>
      </w:r>
      <w:r>
        <w:t>Key</w:t>
      </w:r>
      <w:r>
        <w:rPr>
          <w:spacing w:val="-4"/>
        </w:rPr>
        <w:t xml:space="preserve"> </w:t>
      </w:r>
      <w:r>
        <w:t>Stage</w:t>
      </w:r>
      <w:r>
        <w:rPr>
          <w:spacing w:val="-4"/>
        </w:rPr>
        <w:t xml:space="preserve"> </w:t>
      </w:r>
      <w:r>
        <w:t>Standards</w:t>
      </w:r>
      <w:r>
        <w:rPr>
          <w:spacing w:val="-4"/>
        </w:rPr>
        <w:t xml:space="preserve"> </w:t>
      </w:r>
      <w:r>
        <w:t>and</w:t>
      </w:r>
      <w:r>
        <w:rPr>
          <w:spacing w:val="-1"/>
        </w:rPr>
        <w:t xml:space="preserve"> </w:t>
      </w:r>
      <w:r>
        <w:t>national</w:t>
      </w:r>
      <w:r>
        <w:rPr>
          <w:spacing w:val="-2"/>
        </w:rPr>
        <w:t xml:space="preserve"> </w:t>
      </w:r>
      <w:r>
        <w:t>curriculum,</w:t>
      </w:r>
      <w:r>
        <w:rPr>
          <w:spacing w:val="-1"/>
        </w:rPr>
        <w:t xml:space="preserve"> </w:t>
      </w:r>
      <w:r>
        <w:t>we</w:t>
      </w:r>
      <w:r>
        <w:rPr>
          <w:spacing w:val="-3"/>
        </w:rPr>
        <w:t xml:space="preserve"> </w:t>
      </w:r>
      <w:r>
        <w:t xml:space="preserve">use the </w:t>
      </w:r>
      <w:r>
        <w:rPr>
          <w:color w:val="1F2023"/>
        </w:rPr>
        <w:t xml:space="preserve">engagement model. This is an assessment tool to help schools support children by assessing 7 areas of their engagement at school. These areas are the 7 aspects of engagement (responsiveness, curiosity, discovery, anticipation, persistence, initiation and </w:t>
      </w:r>
      <w:r>
        <w:rPr>
          <w:color w:val="1F2023"/>
          <w:spacing w:val="-2"/>
        </w:rPr>
        <w:t>investigation).</w:t>
      </w:r>
    </w:p>
    <w:p w14:paraId="7E214B32" w14:textId="77777777" w:rsidR="0094634C" w:rsidRDefault="0094634C">
      <w:pPr>
        <w:pStyle w:val="BodyText"/>
      </w:pPr>
    </w:p>
    <w:p w14:paraId="5E4EBDE4" w14:textId="77777777" w:rsidR="0094634C" w:rsidRDefault="00B66727">
      <w:pPr>
        <w:pStyle w:val="BodyText"/>
        <w:ind w:left="1"/>
      </w:pPr>
      <w:bookmarkStart w:id="24" w:name="Assessment_feeds_into_pupil_support_plan"/>
      <w:bookmarkEnd w:id="24"/>
      <w:r>
        <w:t>Assessment</w:t>
      </w:r>
      <w:r>
        <w:rPr>
          <w:spacing w:val="-4"/>
        </w:rPr>
        <w:t xml:space="preserve"> </w:t>
      </w:r>
      <w:r>
        <w:t>feeds</w:t>
      </w:r>
      <w:r>
        <w:rPr>
          <w:spacing w:val="-2"/>
        </w:rPr>
        <w:t xml:space="preserve"> </w:t>
      </w:r>
      <w:r>
        <w:t>into</w:t>
      </w:r>
      <w:r>
        <w:rPr>
          <w:spacing w:val="-3"/>
        </w:rPr>
        <w:t xml:space="preserve"> </w:t>
      </w:r>
      <w:r>
        <w:t>pupil</w:t>
      </w:r>
      <w:r>
        <w:rPr>
          <w:spacing w:val="-2"/>
        </w:rPr>
        <w:t xml:space="preserve"> </w:t>
      </w:r>
      <w:r>
        <w:t>support</w:t>
      </w:r>
      <w:r>
        <w:rPr>
          <w:spacing w:val="-1"/>
        </w:rPr>
        <w:t xml:space="preserve"> </w:t>
      </w:r>
      <w:r>
        <w:t>plans</w:t>
      </w:r>
      <w:r>
        <w:rPr>
          <w:spacing w:val="-2"/>
        </w:rPr>
        <w:t xml:space="preserve"> </w:t>
      </w:r>
      <w:r>
        <w:t>and</w:t>
      </w:r>
      <w:r>
        <w:rPr>
          <w:spacing w:val="-1"/>
        </w:rPr>
        <w:t xml:space="preserve"> </w:t>
      </w:r>
      <w:r>
        <w:t>pupil</w:t>
      </w:r>
      <w:r>
        <w:rPr>
          <w:spacing w:val="-2"/>
        </w:rPr>
        <w:t xml:space="preserve"> </w:t>
      </w:r>
      <w:r>
        <w:t>progress</w:t>
      </w:r>
      <w:r>
        <w:rPr>
          <w:spacing w:val="-4"/>
        </w:rPr>
        <w:t xml:space="preserve"> </w:t>
      </w:r>
      <w:r>
        <w:t>meetings.</w:t>
      </w:r>
      <w:r>
        <w:rPr>
          <w:spacing w:val="-5"/>
        </w:rPr>
        <w:t xml:space="preserve"> </w:t>
      </w:r>
      <w:r>
        <w:t>We</w:t>
      </w:r>
      <w:r>
        <w:rPr>
          <w:spacing w:val="-3"/>
        </w:rPr>
        <w:t xml:space="preserve"> </w:t>
      </w:r>
      <w:r>
        <w:t>evaluate</w:t>
      </w:r>
      <w:r>
        <w:rPr>
          <w:spacing w:val="-3"/>
        </w:rPr>
        <w:t xml:space="preserve"> </w:t>
      </w:r>
      <w:r>
        <w:t>the effectiveness of provision for pupils with SEND by:</w:t>
      </w:r>
    </w:p>
    <w:p w14:paraId="0DD7B011" w14:textId="77777777" w:rsidR="0094634C" w:rsidRDefault="00B66727">
      <w:pPr>
        <w:pStyle w:val="ListParagraph"/>
        <w:numPr>
          <w:ilvl w:val="0"/>
          <w:numId w:val="2"/>
        </w:numPr>
        <w:tabs>
          <w:tab w:val="left" w:pos="891"/>
        </w:tabs>
        <w:spacing w:line="292" w:lineRule="exact"/>
        <w:ind w:left="891" w:hanging="359"/>
        <w:rPr>
          <w:sz w:val="24"/>
        </w:rPr>
      </w:pPr>
      <w:r>
        <w:rPr>
          <w:sz w:val="24"/>
        </w:rPr>
        <w:t>Reviewing</w:t>
      </w:r>
      <w:r>
        <w:rPr>
          <w:spacing w:val="-3"/>
          <w:sz w:val="24"/>
        </w:rPr>
        <w:t xml:space="preserve"> </w:t>
      </w:r>
      <w:r>
        <w:rPr>
          <w:sz w:val="24"/>
        </w:rPr>
        <w:t>pupils’</w:t>
      </w:r>
      <w:r>
        <w:rPr>
          <w:spacing w:val="-3"/>
          <w:sz w:val="24"/>
        </w:rPr>
        <w:t xml:space="preserve"> </w:t>
      </w:r>
      <w:r>
        <w:rPr>
          <w:sz w:val="24"/>
        </w:rPr>
        <w:t>individual</w:t>
      </w:r>
      <w:r>
        <w:rPr>
          <w:spacing w:val="-4"/>
          <w:sz w:val="24"/>
        </w:rPr>
        <w:t xml:space="preserve"> </w:t>
      </w:r>
      <w:r>
        <w:rPr>
          <w:sz w:val="24"/>
        </w:rPr>
        <w:t>progress</w:t>
      </w:r>
      <w:r>
        <w:rPr>
          <w:spacing w:val="-3"/>
          <w:sz w:val="24"/>
        </w:rPr>
        <w:t xml:space="preserve"> </w:t>
      </w:r>
      <w:r w:rsidR="00FC0FB0">
        <w:rPr>
          <w:spacing w:val="-3"/>
          <w:sz w:val="24"/>
        </w:rPr>
        <w:t>every</w:t>
      </w:r>
      <w:r>
        <w:rPr>
          <w:spacing w:val="-2"/>
          <w:sz w:val="24"/>
        </w:rPr>
        <w:t xml:space="preserve"> </w:t>
      </w:r>
      <w:r>
        <w:rPr>
          <w:spacing w:val="-4"/>
          <w:sz w:val="24"/>
        </w:rPr>
        <w:t>term</w:t>
      </w:r>
    </w:p>
    <w:p w14:paraId="268A46A8" w14:textId="77777777" w:rsidR="0094634C" w:rsidRDefault="00B66727">
      <w:pPr>
        <w:pStyle w:val="ListParagraph"/>
        <w:numPr>
          <w:ilvl w:val="0"/>
          <w:numId w:val="2"/>
        </w:numPr>
        <w:tabs>
          <w:tab w:val="left" w:pos="891"/>
        </w:tabs>
        <w:ind w:left="891" w:right="558"/>
        <w:rPr>
          <w:sz w:val="24"/>
        </w:rPr>
      </w:pPr>
      <w:r>
        <w:rPr>
          <w:sz w:val="24"/>
        </w:rPr>
        <w:t>Reviewing</w:t>
      </w:r>
      <w:r>
        <w:rPr>
          <w:spacing w:val="-2"/>
          <w:sz w:val="24"/>
        </w:rPr>
        <w:t xml:space="preserve"> </w:t>
      </w:r>
      <w:r>
        <w:rPr>
          <w:sz w:val="24"/>
        </w:rPr>
        <w:t>the</w:t>
      </w:r>
      <w:r>
        <w:rPr>
          <w:spacing w:val="-2"/>
          <w:sz w:val="24"/>
        </w:rPr>
        <w:t xml:space="preserve"> </w:t>
      </w:r>
      <w:r>
        <w:rPr>
          <w:sz w:val="24"/>
        </w:rPr>
        <w:t>impact</w:t>
      </w:r>
      <w:r>
        <w:rPr>
          <w:spacing w:val="-6"/>
          <w:sz w:val="24"/>
        </w:rPr>
        <w:t xml:space="preserve"> </w:t>
      </w:r>
      <w:r>
        <w:rPr>
          <w:sz w:val="24"/>
        </w:rPr>
        <w:t>of</w:t>
      </w:r>
      <w:r>
        <w:rPr>
          <w:spacing w:val="-2"/>
          <w:sz w:val="24"/>
        </w:rPr>
        <w:t xml:space="preserve"> </w:t>
      </w:r>
      <w:r>
        <w:rPr>
          <w:sz w:val="24"/>
        </w:rPr>
        <w:t>interventions</w:t>
      </w:r>
      <w:r>
        <w:rPr>
          <w:spacing w:val="-3"/>
          <w:sz w:val="24"/>
        </w:rPr>
        <w:t xml:space="preserve"> </w:t>
      </w:r>
      <w:r>
        <w:rPr>
          <w:sz w:val="24"/>
        </w:rPr>
        <w:t>after</w:t>
      </w:r>
      <w:r>
        <w:rPr>
          <w:spacing w:val="-4"/>
          <w:sz w:val="24"/>
        </w:rPr>
        <w:t xml:space="preserve"> </w:t>
      </w:r>
      <w:r>
        <w:rPr>
          <w:sz w:val="24"/>
        </w:rPr>
        <w:t>an</w:t>
      </w:r>
      <w:r>
        <w:rPr>
          <w:spacing w:val="-2"/>
          <w:sz w:val="24"/>
        </w:rPr>
        <w:t xml:space="preserve"> </w:t>
      </w:r>
      <w:r>
        <w:rPr>
          <w:sz w:val="24"/>
        </w:rPr>
        <w:t>arranged</w:t>
      </w:r>
      <w:r>
        <w:rPr>
          <w:spacing w:val="-4"/>
          <w:sz w:val="24"/>
        </w:rPr>
        <w:t xml:space="preserve"> </w:t>
      </w:r>
      <w:r>
        <w:rPr>
          <w:sz w:val="24"/>
        </w:rPr>
        <w:t>number</w:t>
      </w:r>
      <w:r>
        <w:rPr>
          <w:spacing w:val="-4"/>
          <w:sz w:val="24"/>
        </w:rPr>
        <w:t xml:space="preserve"> </w:t>
      </w:r>
      <w:r>
        <w:rPr>
          <w:sz w:val="24"/>
        </w:rPr>
        <w:t>of</w:t>
      </w:r>
      <w:r>
        <w:rPr>
          <w:spacing w:val="-5"/>
          <w:sz w:val="24"/>
        </w:rPr>
        <w:t xml:space="preserve"> </w:t>
      </w:r>
      <w:r>
        <w:rPr>
          <w:sz w:val="24"/>
        </w:rPr>
        <w:t>weeks</w:t>
      </w:r>
      <w:r>
        <w:rPr>
          <w:spacing w:val="-3"/>
          <w:sz w:val="24"/>
        </w:rPr>
        <w:t xml:space="preserve"> </w:t>
      </w:r>
      <w:r>
        <w:rPr>
          <w:sz w:val="24"/>
        </w:rPr>
        <w:t>(this</w:t>
      </w:r>
      <w:r>
        <w:rPr>
          <w:spacing w:val="-3"/>
          <w:sz w:val="24"/>
        </w:rPr>
        <w:t xml:space="preserve"> </w:t>
      </w:r>
      <w:r>
        <w:rPr>
          <w:sz w:val="24"/>
        </w:rPr>
        <w:t>can change based on the intervention)</w:t>
      </w:r>
    </w:p>
    <w:p w14:paraId="21C563A4" w14:textId="77777777" w:rsidR="0094634C" w:rsidRDefault="00B66727">
      <w:pPr>
        <w:pStyle w:val="ListParagraph"/>
        <w:numPr>
          <w:ilvl w:val="0"/>
          <w:numId w:val="2"/>
        </w:numPr>
        <w:tabs>
          <w:tab w:val="left" w:pos="891"/>
        </w:tabs>
        <w:spacing w:line="292" w:lineRule="exact"/>
        <w:ind w:left="891"/>
        <w:rPr>
          <w:sz w:val="24"/>
        </w:rPr>
      </w:pPr>
      <w:r>
        <w:rPr>
          <w:sz w:val="24"/>
        </w:rPr>
        <w:t>Using</w:t>
      </w:r>
      <w:r>
        <w:rPr>
          <w:spacing w:val="-2"/>
          <w:sz w:val="24"/>
        </w:rPr>
        <w:t xml:space="preserve"> </w:t>
      </w:r>
      <w:r>
        <w:rPr>
          <w:sz w:val="24"/>
        </w:rPr>
        <w:t>pupil</w:t>
      </w:r>
      <w:r>
        <w:rPr>
          <w:spacing w:val="-2"/>
          <w:sz w:val="24"/>
        </w:rPr>
        <w:t xml:space="preserve"> questionnaires</w:t>
      </w:r>
    </w:p>
    <w:p w14:paraId="2C8C3E6E" w14:textId="77777777" w:rsidR="0094634C" w:rsidRDefault="00B66727">
      <w:pPr>
        <w:pStyle w:val="ListParagraph"/>
        <w:numPr>
          <w:ilvl w:val="0"/>
          <w:numId w:val="2"/>
        </w:numPr>
        <w:tabs>
          <w:tab w:val="left" w:pos="891"/>
        </w:tabs>
        <w:spacing w:line="292" w:lineRule="exact"/>
        <w:ind w:left="891"/>
        <w:rPr>
          <w:sz w:val="24"/>
        </w:rPr>
      </w:pPr>
      <w:r>
        <w:rPr>
          <w:sz w:val="24"/>
        </w:rPr>
        <w:t>Monitoring</w:t>
      </w:r>
      <w:r>
        <w:rPr>
          <w:spacing w:val="-3"/>
          <w:sz w:val="24"/>
        </w:rPr>
        <w:t xml:space="preserve"> </w:t>
      </w:r>
      <w:r>
        <w:rPr>
          <w:sz w:val="24"/>
        </w:rPr>
        <w:t>by</w:t>
      </w:r>
      <w:r>
        <w:rPr>
          <w:spacing w:val="-2"/>
          <w:sz w:val="24"/>
        </w:rPr>
        <w:t xml:space="preserve"> </w:t>
      </w:r>
      <w:r>
        <w:rPr>
          <w:sz w:val="24"/>
        </w:rPr>
        <w:t>the</w:t>
      </w:r>
      <w:r>
        <w:rPr>
          <w:spacing w:val="-1"/>
          <w:sz w:val="24"/>
        </w:rPr>
        <w:t xml:space="preserve"> </w:t>
      </w:r>
      <w:r>
        <w:rPr>
          <w:spacing w:val="-2"/>
          <w:sz w:val="24"/>
        </w:rPr>
        <w:t>SENCO</w:t>
      </w:r>
    </w:p>
    <w:p w14:paraId="1B43D01D" w14:textId="77777777" w:rsidR="0094634C" w:rsidRDefault="00B66727">
      <w:pPr>
        <w:pStyle w:val="ListParagraph"/>
        <w:numPr>
          <w:ilvl w:val="0"/>
          <w:numId w:val="2"/>
        </w:numPr>
        <w:tabs>
          <w:tab w:val="left" w:pos="891"/>
        </w:tabs>
        <w:spacing w:line="292" w:lineRule="exact"/>
        <w:ind w:left="891"/>
        <w:rPr>
          <w:sz w:val="24"/>
        </w:rPr>
      </w:pPr>
      <w:r>
        <w:rPr>
          <w:sz w:val="24"/>
        </w:rPr>
        <w:t>Using</w:t>
      </w:r>
      <w:r>
        <w:rPr>
          <w:spacing w:val="-2"/>
          <w:sz w:val="24"/>
        </w:rPr>
        <w:t xml:space="preserve"> </w:t>
      </w:r>
      <w:r>
        <w:rPr>
          <w:sz w:val="24"/>
        </w:rPr>
        <w:t>provision</w:t>
      </w:r>
      <w:r>
        <w:rPr>
          <w:spacing w:val="-4"/>
          <w:sz w:val="24"/>
        </w:rPr>
        <w:t xml:space="preserve"> </w:t>
      </w:r>
      <w:r>
        <w:rPr>
          <w:sz w:val="24"/>
        </w:rPr>
        <w:t>maps</w:t>
      </w:r>
      <w:r>
        <w:rPr>
          <w:spacing w:val="-2"/>
          <w:sz w:val="24"/>
        </w:rPr>
        <w:t xml:space="preserve"> </w:t>
      </w:r>
      <w:r>
        <w:rPr>
          <w:sz w:val="24"/>
        </w:rPr>
        <w:t>to</w:t>
      </w:r>
      <w:r>
        <w:rPr>
          <w:spacing w:val="-2"/>
          <w:sz w:val="24"/>
        </w:rPr>
        <w:t xml:space="preserve"> </w:t>
      </w:r>
      <w:r>
        <w:rPr>
          <w:sz w:val="24"/>
        </w:rPr>
        <w:t>measure</w:t>
      </w:r>
      <w:r>
        <w:rPr>
          <w:spacing w:val="-1"/>
          <w:sz w:val="24"/>
        </w:rPr>
        <w:t xml:space="preserve"> </w:t>
      </w:r>
      <w:r>
        <w:rPr>
          <w:spacing w:val="-2"/>
          <w:sz w:val="24"/>
        </w:rPr>
        <w:t>progress</w:t>
      </w:r>
    </w:p>
    <w:p w14:paraId="1393AD53" w14:textId="77777777" w:rsidR="0094634C" w:rsidRDefault="00B66727">
      <w:pPr>
        <w:pStyle w:val="ListParagraph"/>
        <w:numPr>
          <w:ilvl w:val="0"/>
          <w:numId w:val="2"/>
        </w:numPr>
        <w:tabs>
          <w:tab w:val="left" w:pos="891"/>
        </w:tabs>
        <w:spacing w:line="293" w:lineRule="exact"/>
        <w:ind w:left="891"/>
        <w:rPr>
          <w:sz w:val="24"/>
        </w:rPr>
      </w:pPr>
      <w:r>
        <w:rPr>
          <w:sz w:val="24"/>
        </w:rPr>
        <w:t>Holding</w:t>
      </w:r>
      <w:r>
        <w:rPr>
          <w:spacing w:val="-2"/>
          <w:sz w:val="24"/>
        </w:rPr>
        <w:t xml:space="preserve"> </w:t>
      </w:r>
      <w:r>
        <w:rPr>
          <w:sz w:val="24"/>
        </w:rPr>
        <w:t>annual</w:t>
      </w:r>
      <w:r>
        <w:rPr>
          <w:spacing w:val="-3"/>
          <w:sz w:val="24"/>
        </w:rPr>
        <w:t xml:space="preserve"> </w:t>
      </w:r>
      <w:r>
        <w:rPr>
          <w:sz w:val="24"/>
        </w:rPr>
        <w:t>reviews</w:t>
      </w:r>
      <w:r>
        <w:rPr>
          <w:spacing w:val="-3"/>
          <w:sz w:val="24"/>
        </w:rPr>
        <w:t xml:space="preserve"> </w:t>
      </w:r>
      <w:r>
        <w:rPr>
          <w:sz w:val="24"/>
        </w:rPr>
        <w:t>for</w:t>
      </w:r>
      <w:r>
        <w:rPr>
          <w:spacing w:val="-3"/>
          <w:sz w:val="24"/>
        </w:rPr>
        <w:t xml:space="preserve"> </w:t>
      </w:r>
      <w:r>
        <w:rPr>
          <w:sz w:val="24"/>
        </w:rPr>
        <w:t>pupils</w:t>
      </w:r>
      <w:r>
        <w:rPr>
          <w:spacing w:val="-3"/>
          <w:sz w:val="24"/>
        </w:rPr>
        <w:t xml:space="preserve"> </w:t>
      </w:r>
      <w:r>
        <w:rPr>
          <w:sz w:val="24"/>
        </w:rPr>
        <w:t>with</w:t>
      </w:r>
      <w:r>
        <w:rPr>
          <w:spacing w:val="-2"/>
          <w:sz w:val="24"/>
        </w:rPr>
        <w:t xml:space="preserve"> </w:t>
      </w:r>
      <w:r>
        <w:rPr>
          <w:sz w:val="24"/>
        </w:rPr>
        <w:t>EHC</w:t>
      </w:r>
      <w:r>
        <w:rPr>
          <w:spacing w:val="-2"/>
          <w:sz w:val="24"/>
        </w:rPr>
        <w:t xml:space="preserve"> plans</w:t>
      </w:r>
    </w:p>
    <w:p w14:paraId="236CF2E4" w14:textId="77777777" w:rsidR="0094634C" w:rsidRDefault="0094634C">
      <w:pPr>
        <w:pStyle w:val="ListParagraph"/>
        <w:spacing w:line="293" w:lineRule="exact"/>
        <w:rPr>
          <w:sz w:val="24"/>
        </w:rPr>
        <w:sectPr w:rsidR="0094634C">
          <w:type w:val="continuous"/>
          <w:pgSz w:w="11910" w:h="16840"/>
          <w:pgMar w:top="1400" w:right="708" w:bottom="280" w:left="992" w:header="720" w:footer="720" w:gutter="0"/>
          <w:cols w:space="720"/>
        </w:sectPr>
      </w:pPr>
    </w:p>
    <w:p w14:paraId="25AECEF9" w14:textId="77777777" w:rsidR="0094634C" w:rsidRDefault="00B66727">
      <w:pPr>
        <w:pStyle w:val="Heading2"/>
        <w:spacing w:before="82"/>
        <w:jc w:val="both"/>
      </w:pPr>
      <w:bookmarkStart w:id="25" w:name="Collaboration_with_Pupils_and_Parent/Car"/>
      <w:bookmarkEnd w:id="25"/>
      <w:r>
        <w:lastRenderedPageBreak/>
        <w:t>Collaboration</w:t>
      </w:r>
      <w:r>
        <w:rPr>
          <w:spacing w:val="-4"/>
        </w:rPr>
        <w:t xml:space="preserve"> </w:t>
      </w:r>
      <w:r>
        <w:t>with</w:t>
      </w:r>
      <w:r>
        <w:rPr>
          <w:spacing w:val="-3"/>
        </w:rPr>
        <w:t xml:space="preserve"> </w:t>
      </w:r>
      <w:r>
        <w:t>Pupils</w:t>
      </w:r>
      <w:r>
        <w:rPr>
          <w:spacing w:val="-2"/>
        </w:rPr>
        <w:t xml:space="preserve"> </w:t>
      </w:r>
      <w:r>
        <w:t>and</w:t>
      </w:r>
      <w:r>
        <w:rPr>
          <w:spacing w:val="-5"/>
        </w:rPr>
        <w:t xml:space="preserve"> </w:t>
      </w:r>
      <w:r>
        <w:rPr>
          <w:spacing w:val="-2"/>
        </w:rPr>
        <w:t>Parent/</w:t>
      </w:r>
      <w:proofErr w:type="spellStart"/>
      <w:r>
        <w:rPr>
          <w:spacing w:val="-2"/>
        </w:rPr>
        <w:t>Carers</w:t>
      </w:r>
      <w:proofErr w:type="spellEnd"/>
    </w:p>
    <w:p w14:paraId="3E46FE80" w14:textId="77777777" w:rsidR="0094634C" w:rsidRDefault="0094634C">
      <w:pPr>
        <w:pStyle w:val="BodyText"/>
        <w:rPr>
          <w:b/>
        </w:rPr>
      </w:pPr>
    </w:p>
    <w:p w14:paraId="449E3863" w14:textId="77777777" w:rsidR="0094634C" w:rsidRDefault="00B66727">
      <w:pPr>
        <w:pStyle w:val="BodyText"/>
        <w:ind w:left="1" w:right="136"/>
        <w:jc w:val="both"/>
      </w:pPr>
      <w:r>
        <w:t>At</w:t>
      </w:r>
      <w:r>
        <w:rPr>
          <w:spacing w:val="-9"/>
        </w:rPr>
        <w:t xml:space="preserve"> </w:t>
      </w:r>
      <w:r>
        <w:t>Rolls</w:t>
      </w:r>
      <w:r>
        <w:rPr>
          <w:spacing w:val="-9"/>
        </w:rPr>
        <w:t xml:space="preserve"> </w:t>
      </w:r>
      <w:r>
        <w:t>Crescent</w:t>
      </w:r>
      <w:r>
        <w:rPr>
          <w:spacing w:val="-9"/>
        </w:rPr>
        <w:t xml:space="preserve"> </w:t>
      </w:r>
      <w:r>
        <w:t>we</w:t>
      </w:r>
      <w:r>
        <w:rPr>
          <w:spacing w:val="-11"/>
        </w:rPr>
        <w:t xml:space="preserve"> </w:t>
      </w:r>
      <w:r>
        <w:t>believe</w:t>
      </w:r>
      <w:r>
        <w:rPr>
          <w:spacing w:val="-8"/>
        </w:rPr>
        <w:t xml:space="preserve"> </w:t>
      </w:r>
      <w:r>
        <w:t>that</w:t>
      </w:r>
      <w:r>
        <w:rPr>
          <w:spacing w:val="-9"/>
        </w:rPr>
        <w:t xml:space="preserve"> </w:t>
      </w:r>
      <w:r>
        <w:t>parents</w:t>
      </w:r>
      <w:r>
        <w:rPr>
          <w:spacing w:val="-12"/>
        </w:rPr>
        <w:t xml:space="preserve"> </w:t>
      </w:r>
      <w:r>
        <w:t>and</w:t>
      </w:r>
      <w:r>
        <w:rPr>
          <w:spacing w:val="-11"/>
        </w:rPr>
        <w:t xml:space="preserve"> </w:t>
      </w:r>
      <w:proofErr w:type="spellStart"/>
      <w:r>
        <w:t>carers</w:t>
      </w:r>
      <w:proofErr w:type="spellEnd"/>
      <w:r>
        <w:rPr>
          <w:spacing w:val="-9"/>
        </w:rPr>
        <w:t xml:space="preserve"> </w:t>
      </w:r>
      <w:r>
        <w:t>know</w:t>
      </w:r>
      <w:r>
        <w:rPr>
          <w:spacing w:val="-10"/>
        </w:rPr>
        <w:t xml:space="preserve"> </w:t>
      </w:r>
      <w:r>
        <w:t>their</w:t>
      </w:r>
      <w:r>
        <w:rPr>
          <w:spacing w:val="-10"/>
        </w:rPr>
        <w:t xml:space="preserve"> </w:t>
      </w:r>
      <w:r>
        <w:t>children</w:t>
      </w:r>
      <w:r>
        <w:rPr>
          <w:spacing w:val="-8"/>
        </w:rPr>
        <w:t xml:space="preserve"> </w:t>
      </w:r>
      <w:r>
        <w:t>best.</w:t>
      </w:r>
      <w:r>
        <w:rPr>
          <w:spacing w:val="-9"/>
        </w:rPr>
        <w:t xml:space="preserve"> </w:t>
      </w:r>
      <w:r>
        <w:t>Should</w:t>
      </w:r>
      <w:r>
        <w:rPr>
          <w:spacing w:val="-8"/>
        </w:rPr>
        <w:t xml:space="preserve"> </w:t>
      </w:r>
      <w:r>
        <w:t>staff</w:t>
      </w:r>
      <w:r>
        <w:rPr>
          <w:spacing w:val="-11"/>
        </w:rPr>
        <w:t xml:space="preserve"> </w:t>
      </w:r>
      <w:r>
        <w:t>have any concerns about a child, we endeavor to have an early discussion with the pupil and their parents, identifying whether they need special educational provision. These conversations will make sure that everyone develops a good understanding of the pupil’s areas of strength and difficulty,</w:t>
      </w:r>
      <w:r>
        <w:rPr>
          <w:spacing w:val="-12"/>
        </w:rPr>
        <w:t xml:space="preserve"> </w:t>
      </w:r>
      <w:r>
        <w:t>and</w:t>
      </w:r>
      <w:r>
        <w:rPr>
          <w:spacing w:val="-12"/>
        </w:rPr>
        <w:t xml:space="preserve"> </w:t>
      </w:r>
      <w:r>
        <w:t>staff</w:t>
      </w:r>
      <w:r>
        <w:rPr>
          <w:spacing w:val="-14"/>
        </w:rPr>
        <w:t xml:space="preserve"> </w:t>
      </w:r>
      <w:r>
        <w:t>take</w:t>
      </w:r>
      <w:r>
        <w:rPr>
          <w:spacing w:val="-14"/>
        </w:rPr>
        <w:t xml:space="preserve"> </w:t>
      </w:r>
      <w:r>
        <w:t>into</w:t>
      </w:r>
      <w:r>
        <w:rPr>
          <w:spacing w:val="-12"/>
        </w:rPr>
        <w:t xml:space="preserve"> </w:t>
      </w:r>
      <w:r>
        <w:t>account</w:t>
      </w:r>
      <w:r>
        <w:rPr>
          <w:spacing w:val="-12"/>
        </w:rPr>
        <w:t xml:space="preserve"> </w:t>
      </w:r>
      <w:r>
        <w:t>the</w:t>
      </w:r>
      <w:r>
        <w:rPr>
          <w:spacing w:val="-12"/>
        </w:rPr>
        <w:t xml:space="preserve"> </w:t>
      </w:r>
      <w:r>
        <w:t>parent’s</w:t>
      </w:r>
      <w:r>
        <w:rPr>
          <w:spacing w:val="-13"/>
        </w:rPr>
        <w:t xml:space="preserve"> </w:t>
      </w:r>
      <w:r w:rsidR="00FC0FB0">
        <w:rPr>
          <w:spacing w:val="-13"/>
        </w:rPr>
        <w:t>wishes and feelings.</w:t>
      </w:r>
      <w:r>
        <w:rPr>
          <w:spacing w:val="-12"/>
        </w:rPr>
        <w:t xml:space="preserve"> </w:t>
      </w:r>
      <w:r>
        <w:t>We</w:t>
      </w:r>
      <w:r>
        <w:rPr>
          <w:spacing w:val="-12"/>
        </w:rPr>
        <w:t xml:space="preserve"> </w:t>
      </w:r>
      <w:r>
        <w:t>want</w:t>
      </w:r>
      <w:r>
        <w:rPr>
          <w:spacing w:val="-12"/>
        </w:rPr>
        <w:t xml:space="preserve"> </w:t>
      </w:r>
      <w:r>
        <w:t>to</w:t>
      </w:r>
      <w:r>
        <w:rPr>
          <w:spacing w:val="-12"/>
        </w:rPr>
        <w:t xml:space="preserve"> </w:t>
      </w:r>
      <w:r>
        <w:t>make</w:t>
      </w:r>
      <w:r>
        <w:rPr>
          <w:spacing w:val="-12"/>
        </w:rPr>
        <w:t xml:space="preserve"> </w:t>
      </w:r>
      <w:r>
        <w:t>sure</w:t>
      </w:r>
      <w:r>
        <w:rPr>
          <w:spacing w:val="-12"/>
        </w:rPr>
        <w:t xml:space="preserve"> </w:t>
      </w:r>
      <w:r>
        <w:t>that</w:t>
      </w:r>
      <w:r>
        <w:rPr>
          <w:spacing w:val="-12"/>
        </w:rPr>
        <w:t xml:space="preserve"> </w:t>
      </w:r>
      <w:r>
        <w:t>everyone understands the agreed outcomes sought for the child and that everyone is clear on what the next steps are.</w:t>
      </w:r>
    </w:p>
    <w:p w14:paraId="04E5F72C" w14:textId="77777777" w:rsidR="0094634C" w:rsidRDefault="00B66727">
      <w:pPr>
        <w:pStyle w:val="BodyText"/>
        <w:spacing w:before="161"/>
        <w:ind w:left="1"/>
        <w:jc w:val="both"/>
      </w:pPr>
      <w:r>
        <w:t>We</w:t>
      </w:r>
      <w:r>
        <w:rPr>
          <w:spacing w:val="-4"/>
        </w:rPr>
        <w:t xml:space="preserve"> </w:t>
      </w:r>
      <w:r>
        <w:t>will</w:t>
      </w:r>
      <w:r>
        <w:rPr>
          <w:spacing w:val="-2"/>
        </w:rPr>
        <w:t xml:space="preserve"> </w:t>
      </w:r>
      <w:r>
        <w:t>formally</w:t>
      </w:r>
      <w:r>
        <w:rPr>
          <w:spacing w:val="-2"/>
        </w:rPr>
        <w:t xml:space="preserve"> </w:t>
      </w:r>
      <w:r>
        <w:t>notify</w:t>
      </w:r>
      <w:r>
        <w:rPr>
          <w:spacing w:val="-4"/>
        </w:rPr>
        <w:t xml:space="preserve"> </w:t>
      </w:r>
      <w:r>
        <w:t>parents</w:t>
      </w:r>
      <w:r>
        <w:rPr>
          <w:spacing w:val="-4"/>
        </w:rPr>
        <w:t xml:space="preserve"> </w:t>
      </w:r>
      <w:r>
        <w:t>when</w:t>
      </w:r>
      <w:r>
        <w:rPr>
          <w:spacing w:val="-1"/>
        </w:rPr>
        <w:t xml:space="preserve"> </w:t>
      </w:r>
      <w:r>
        <w:t>it</w:t>
      </w:r>
      <w:r>
        <w:rPr>
          <w:spacing w:val="-1"/>
        </w:rPr>
        <w:t xml:space="preserve"> </w:t>
      </w:r>
      <w:r>
        <w:t>is</w:t>
      </w:r>
      <w:r>
        <w:rPr>
          <w:spacing w:val="-2"/>
        </w:rPr>
        <w:t xml:space="preserve"> </w:t>
      </w:r>
      <w:r>
        <w:t>decided</w:t>
      </w:r>
      <w:r>
        <w:rPr>
          <w:spacing w:val="-3"/>
        </w:rPr>
        <w:t xml:space="preserve"> </w:t>
      </w:r>
      <w:r>
        <w:t>that</w:t>
      </w:r>
      <w:r>
        <w:rPr>
          <w:spacing w:val="-1"/>
        </w:rPr>
        <w:t xml:space="preserve"> </w:t>
      </w:r>
      <w:r>
        <w:t>a</w:t>
      </w:r>
      <w:r>
        <w:rPr>
          <w:spacing w:val="-3"/>
        </w:rPr>
        <w:t xml:space="preserve"> </w:t>
      </w:r>
      <w:r>
        <w:t>pupil</w:t>
      </w:r>
      <w:r>
        <w:rPr>
          <w:spacing w:val="-2"/>
        </w:rPr>
        <w:t xml:space="preserve"> </w:t>
      </w:r>
      <w:r>
        <w:t>will</w:t>
      </w:r>
      <w:r>
        <w:rPr>
          <w:spacing w:val="-2"/>
        </w:rPr>
        <w:t xml:space="preserve"> </w:t>
      </w:r>
      <w:r>
        <w:t>receive</w:t>
      </w:r>
      <w:r>
        <w:rPr>
          <w:spacing w:val="-1"/>
        </w:rPr>
        <w:t xml:space="preserve"> </w:t>
      </w:r>
      <w:r>
        <w:t>SEND</w:t>
      </w:r>
      <w:r>
        <w:rPr>
          <w:spacing w:val="-2"/>
        </w:rPr>
        <w:t xml:space="preserve"> support.</w:t>
      </w:r>
    </w:p>
    <w:p w14:paraId="05481839" w14:textId="77777777" w:rsidR="0094634C" w:rsidRDefault="00B66727">
      <w:pPr>
        <w:pStyle w:val="BodyText"/>
        <w:spacing w:before="158"/>
        <w:ind w:left="1" w:right="264"/>
        <w:jc w:val="both"/>
      </w:pPr>
      <w:bookmarkStart w:id="26" w:name="Parents_of_children_on_the_SEND_register"/>
      <w:bookmarkEnd w:id="26"/>
      <w:r>
        <w:t>Parents</w:t>
      </w:r>
      <w:r>
        <w:rPr>
          <w:spacing w:val="-4"/>
        </w:rPr>
        <w:t xml:space="preserve"> </w:t>
      </w:r>
      <w:r>
        <w:t>of</w:t>
      </w:r>
      <w:r>
        <w:rPr>
          <w:spacing w:val="-1"/>
        </w:rPr>
        <w:t xml:space="preserve"> </w:t>
      </w:r>
      <w:r>
        <w:t>children</w:t>
      </w:r>
      <w:r>
        <w:rPr>
          <w:spacing w:val="-3"/>
        </w:rPr>
        <w:t xml:space="preserve"> </w:t>
      </w:r>
      <w:r>
        <w:t>on</w:t>
      </w:r>
      <w:r>
        <w:rPr>
          <w:spacing w:val="-3"/>
        </w:rPr>
        <w:t xml:space="preserve"> </w:t>
      </w:r>
      <w:r>
        <w:t>the</w:t>
      </w:r>
      <w:r>
        <w:rPr>
          <w:spacing w:val="-1"/>
        </w:rPr>
        <w:t xml:space="preserve"> </w:t>
      </w:r>
      <w:r>
        <w:t>SEND</w:t>
      </w:r>
      <w:r>
        <w:rPr>
          <w:spacing w:val="-2"/>
        </w:rPr>
        <w:t xml:space="preserve"> </w:t>
      </w:r>
      <w:r>
        <w:t>register</w:t>
      </w:r>
      <w:r>
        <w:rPr>
          <w:spacing w:val="-3"/>
        </w:rPr>
        <w:t xml:space="preserve"> </w:t>
      </w:r>
      <w:r>
        <w:t>will</w:t>
      </w:r>
      <w:r>
        <w:rPr>
          <w:spacing w:val="-5"/>
        </w:rPr>
        <w:t xml:space="preserve"> </w:t>
      </w:r>
      <w:r>
        <w:t>be</w:t>
      </w:r>
      <w:r>
        <w:rPr>
          <w:spacing w:val="-1"/>
        </w:rPr>
        <w:t xml:space="preserve"> </w:t>
      </w:r>
      <w:r w:rsidR="00FC0FB0">
        <w:rPr>
          <w:spacing w:val="-1"/>
        </w:rPr>
        <w:t xml:space="preserve">given the opportunity to review their child’s progress each term with the </w:t>
      </w:r>
      <w:proofErr w:type="spellStart"/>
      <w:r w:rsidR="00FC0FB0">
        <w:rPr>
          <w:spacing w:val="-1"/>
        </w:rPr>
        <w:t>SENDco</w:t>
      </w:r>
      <w:proofErr w:type="spellEnd"/>
      <w:r w:rsidR="00FC0FB0">
        <w:rPr>
          <w:spacing w:val="-1"/>
        </w:rPr>
        <w:t xml:space="preserve"> and invited into school to talk to their child’s class teacher in the Spring term. </w:t>
      </w:r>
      <w:r>
        <w:rPr>
          <w:spacing w:val="-4"/>
        </w:rPr>
        <w:t xml:space="preserve"> </w:t>
      </w:r>
      <w:r>
        <w:t>Annual</w:t>
      </w:r>
      <w:r>
        <w:rPr>
          <w:spacing w:val="-2"/>
        </w:rPr>
        <w:t xml:space="preserve"> </w:t>
      </w:r>
      <w:r>
        <w:t>reviews of Education, Health and Care Plans will also take place for those children with EHCP’s.</w:t>
      </w:r>
    </w:p>
    <w:p w14:paraId="39D5EFE4" w14:textId="77777777" w:rsidR="0094634C" w:rsidRDefault="0094634C">
      <w:pPr>
        <w:pStyle w:val="BodyText"/>
      </w:pPr>
    </w:p>
    <w:p w14:paraId="5F60C59C" w14:textId="77777777" w:rsidR="0094634C" w:rsidRDefault="0094634C">
      <w:pPr>
        <w:pStyle w:val="BodyText"/>
      </w:pPr>
    </w:p>
    <w:p w14:paraId="1E89CBF6" w14:textId="77777777" w:rsidR="0094634C" w:rsidRDefault="00B66727">
      <w:pPr>
        <w:pStyle w:val="Heading2"/>
      </w:pPr>
      <w:bookmarkStart w:id="27" w:name="Transitions"/>
      <w:bookmarkEnd w:id="27"/>
      <w:r>
        <w:rPr>
          <w:spacing w:val="-2"/>
        </w:rPr>
        <w:t>Transitions</w:t>
      </w:r>
    </w:p>
    <w:p w14:paraId="2762717D" w14:textId="77777777" w:rsidR="0094634C" w:rsidRDefault="00B66727" w:rsidP="00FC0FB0">
      <w:pPr>
        <w:pStyle w:val="BodyText"/>
        <w:spacing w:before="272"/>
        <w:ind w:left="1" w:right="149"/>
      </w:pPr>
      <w:r>
        <w:t>Children</w:t>
      </w:r>
      <w:r>
        <w:rPr>
          <w:spacing w:val="-1"/>
        </w:rPr>
        <w:t xml:space="preserve"> </w:t>
      </w:r>
      <w:r>
        <w:t>who</w:t>
      </w:r>
      <w:r>
        <w:rPr>
          <w:spacing w:val="-3"/>
        </w:rPr>
        <w:t xml:space="preserve"> </w:t>
      </w:r>
      <w:r>
        <w:t>join</w:t>
      </w:r>
      <w:r>
        <w:rPr>
          <w:spacing w:val="-1"/>
        </w:rPr>
        <w:t xml:space="preserve"> </w:t>
      </w:r>
      <w:r>
        <w:t>in</w:t>
      </w:r>
      <w:r>
        <w:rPr>
          <w:spacing w:val="-3"/>
        </w:rPr>
        <w:t xml:space="preserve"> </w:t>
      </w:r>
      <w:r>
        <w:t>the</w:t>
      </w:r>
      <w:r>
        <w:rPr>
          <w:spacing w:val="-1"/>
        </w:rPr>
        <w:t xml:space="preserve"> </w:t>
      </w:r>
      <w:r>
        <w:t>Nursery</w:t>
      </w:r>
      <w:r>
        <w:rPr>
          <w:spacing w:val="-2"/>
        </w:rPr>
        <w:t xml:space="preserve"> </w:t>
      </w:r>
      <w:r>
        <w:t>are</w:t>
      </w:r>
      <w:r>
        <w:rPr>
          <w:spacing w:val="-1"/>
        </w:rPr>
        <w:t xml:space="preserve"> </w:t>
      </w:r>
      <w:r>
        <w:t>welcomed</w:t>
      </w:r>
      <w:r>
        <w:rPr>
          <w:spacing w:val="-1"/>
        </w:rPr>
        <w:t xml:space="preserve"> </w:t>
      </w:r>
      <w:r>
        <w:t>into</w:t>
      </w:r>
      <w:r>
        <w:rPr>
          <w:spacing w:val="-1"/>
        </w:rPr>
        <w:t xml:space="preserve"> </w:t>
      </w:r>
      <w:r>
        <w:t>our</w:t>
      </w:r>
      <w:r>
        <w:rPr>
          <w:spacing w:val="-3"/>
        </w:rPr>
        <w:t xml:space="preserve"> </w:t>
      </w:r>
      <w:r>
        <w:t>school</w:t>
      </w:r>
      <w:r>
        <w:rPr>
          <w:spacing w:val="-2"/>
        </w:rPr>
        <w:t xml:space="preserve"> </w:t>
      </w:r>
      <w:r>
        <w:t>community</w:t>
      </w:r>
      <w:r>
        <w:rPr>
          <w:spacing w:val="-4"/>
        </w:rPr>
        <w:t xml:space="preserve"> </w:t>
      </w:r>
      <w:r>
        <w:t>with</w:t>
      </w:r>
      <w:r>
        <w:rPr>
          <w:spacing w:val="-1"/>
        </w:rPr>
        <w:t xml:space="preserve"> </w:t>
      </w:r>
      <w:r>
        <w:t>a</w:t>
      </w:r>
      <w:r>
        <w:rPr>
          <w:spacing w:val="-3"/>
        </w:rPr>
        <w:t xml:space="preserve"> </w:t>
      </w:r>
      <w:r>
        <w:t>home</w:t>
      </w:r>
      <w:r>
        <w:rPr>
          <w:spacing w:val="-3"/>
        </w:rPr>
        <w:t xml:space="preserve"> </w:t>
      </w:r>
      <w:r>
        <w:t>visit</w:t>
      </w:r>
      <w:r>
        <w:rPr>
          <w:spacing w:val="-2"/>
        </w:rPr>
        <w:t xml:space="preserve"> </w:t>
      </w:r>
      <w:r>
        <w:t>by a member of the EYFS or Inclusion team.</w:t>
      </w:r>
      <w:r>
        <w:rPr>
          <w:spacing w:val="40"/>
        </w:rPr>
        <w:t xml:space="preserve"> </w:t>
      </w:r>
      <w:r>
        <w:t>A series of parent and child taster sessions follow this in preparation for a pupil</w:t>
      </w:r>
      <w:r w:rsidR="00FC0FB0">
        <w:t>’</w:t>
      </w:r>
      <w:r>
        <w:t>s start date.</w:t>
      </w:r>
      <w:r w:rsidR="00FC0FB0">
        <w:t xml:space="preserve"> </w:t>
      </w:r>
      <w:r>
        <w:t>We</w:t>
      </w:r>
      <w:r>
        <w:rPr>
          <w:spacing w:val="-3"/>
        </w:rPr>
        <w:t xml:space="preserve"> </w:t>
      </w:r>
      <w:r>
        <w:t>understand</w:t>
      </w:r>
      <w:r>
        <w:rPr>
          <w:spacing w:val="-1"/>
        </w:rPr>
        <w:t xml:space="preserve"> </w:t>
      </w:r>
      <w:r>
        <w:t>that</w:t>
      </w:r>
      <w:r>
        <w:rPr>
          <w:spacing w:val="-4"/>
        </w:rPr>
        <w:t xml:space="preserve"> </w:t>
      </w:r>
      <w:r>
        <w:t>no</w:t>
      </w:r>
      <w:r>
        <w:rPr>
          <w:spacing w:val="-3"/>
        </w:rPr>
        <w:t xml:space="preserve"> </w:t>
      </w:r>
      <w:r>
        <w:t>two</w:t>
      </w:r>
      <w:r>
        <w:rPr>
          <w:spacing w:val="-1"/>
        </w:rPr>
        <w:t xml:space="preserve"> </w:t>
      </w:r>
      <w:r>
        <w:t>children</w:t>
      </w:r>
      <w:r>
        <w:rPr>
          <w:spacing w:val="-1"/>
        </w:rPr>
        <w:t xml:space="preserve"> </w:t>
      </w:r>
      <w:r>
        <w:t>are</w:t>
      </w:r>
      <w:r>
        <w:rPr>
          <w:spacing w:val="-3"/>
        </w:rPr>
        <w:t xml:space="preserve"> </w:t>
      </w:r>
      <w:r>
        <w:t>the</w:t>
      </w:r>
      <w:r>
        <w:rPr>
          <w:spacing w:val="-3"/>
        </w:rPr>
        <w:t xml:space="preserve"> </w:t>
      </w:r>
      <w:r>
        <w:t>same</w:t>
      </w:r>
      <w:r>
        <w:rPr>
          <w:spacing w:val="-3"/>
        </w:rPr>
        <w:t xml:space="preserve"> </w:t>
      </w:r>
      <w:r>
        <w:t>and</w:t>
      </w:r>
      <w:r>
        <w:rPr>
          <w:spacing w:val="-1"/>
        </w:rPr>
        <w:t xml:space="preserve"> </w:t>
      </w:r>
      <w:r>
        <w:t>are</w:t>
      </w:r>
      <w:r>
        <w:rPr>
          <w:spacing w:val="-3"/>
        </w:rPr>
        <w:t xml:space="preserve"> </w:t>
      </w:r>
      <w:r>
        <w:t>led</w:t>
      </w:r>
      <w:r>
        <w:rPr>
          <w:spacing w:val="-3"/>
        </w:rPr>
        <w:t xml:space="preserve"> </w:t>
      </w:r>
      <w:r>
        <w:t>by</w:t>
      </w:r>
      <w:r>
        <w:rPr>
          <w:spacing w:val="-2"/>
        </w:rPr>
        <w:t xml:space="preserve"> </w:t>
      </w:r>
      <w:r>
        <w:t>the</w:t>
      </w:r>
      <w:r>
        <w:rPr>
          <w:spacing w:val="-3"/>
        </w:rPr>
        <w:t xml:space="preserve"> </w:t>
      </w:r>
      <w:r>
        <w:t>child’s</w:t>
      </w:r>
      <w:r>
        <w:rPr>
          <w:spacing w:val="-2"/>
        </w:rPr>
        <w:t xml:space="preserve"> </w:t>
      </w:r>
      <w:r>
        <w:t>needs</w:t>
      </w:r>
      <w:r>
        <w:rPr>
          <w:spacing w:val="-4"/>
        </w:rPr>
        <w:t xml:space="preserve"> </w:t>
      </w:r>
      <w:r>
        <w:t>as</w:t>
      </w:r>
      <w:r>
        <w:rPr>
          <w:spacing w:val="-2"/>
        </w:rPr>
        <w:t xml:space="preserve"> </w:t>
      </w:r>
      <w:r>
        <w:t>we increase their time over the school day.</w:t>
      </w:r>
    </w:p>
    <w:p w14:paraId="06A88914" w14:textId="77777777" w:rsidR="0094634C" w:rsidRDefault="00B66727">
      <w:pPr>
        <w:pStyle w:val="BodyText"/>
        <w:spacing w:before="276"/>
        <w:ind w:left="1"/>
      </w:pPr>
      <w:r>
        <w:t>Transition</w:t>
      </w:r>
      <w:r>
        <w:rPr>
          <w:spacing w:val="-3"/>
        </w:rPr>
        <w:t xml:space="preserve"> </w:t>
      </w:r>
      <w:r>
        <w:t>from</w:t>
      </w:r>
      <w:r>
        <w:rPr>
          <w:spacing w:val="-2"/>
        </w:rPr>
        <w:t xml:space="preserve"> </w:t>
      </w:r>
      <w:r>
        <w:t>Nursery</w:t>
      </w:r>
      <w:r>
        <w:rPr>
          <w:spacing w:val="-4"/>
        </w:rPr>
        <w:t xml:space="preserve"> </w:t>
      </w:r>
      <w:r>
        <w:t>into</w:t>
      </w:r>
      <w:r>
        <w:rPr>
          <w:spacing w:val="-3"/>
        </w:rPr>
        <w:t xml:space="preserve"> </w:t>
      </w:r>
      <w:r>
        <w:t>Reception</w:t>
      </w:r>
      <w:r>
        <w:rPr>
          <w:spacing w:val="-3"/>
        </w:rPr>
        <w:t xml:space="preserve"> </w:t>
      </w:r>
      <w:r>
        <w:t>and</w:t>
      </w:r>
      <w:r>
        <w:rPr>
          <w:spacing w:val="-5"/>
        </w:rPr>
        <w:t xml:space="preserve"> </w:t>
      </w:r>
      <w:r>
        <w:t>then</w:t>
      </w:r>
      <w:r>
        <w:rPr>
          <w:spacing w:val="-3"/>
        </w:rPr>
        <w:t xml:space="preserve"> </w:t>
      </w:r>
      <w:r>
        <w:t>into</w:t>
      </w:r>
      <w:r>
        <w:rPr>
          <w:spacing w:val="-3"/>
        </w:rPr>
        <w:t xml:space="preserve"> </w:t>
      </w:r>
      <w:r>
        <w:t>successive</w:t>
      </w:r>
      <w:r>
        <w:rPr>
          <w:spacing w:val="-3"/>
        </w:rPr>
        <w:t xml:space="preserve"> </w:t>
      </w:r>
      <w:r>
        <w:t>year</w:t>
      </w:r>
      <w:r>
        <w:rPr>
          <w:spacing w:val="-5"/>
        </w:rPr>
        <w:t xml:space="preserve"> </w:t>
      </w:r>
      <w:r>
        <w:t>groups</w:t>
      </w:r>
      <w:r>
        <w:rPr>
          <w:spacing w:val="-4"/>
        </w:rPr>
        <w:t xml:space="preserve"> </w:t>
      </w:r>
      <w:r>
        <w:t>is</w:t>
      </w:r>
      <w:r>
        <w:rPr>
          <w:spacing w:val="-4"/>
        </w:rPr>
        <w:t xml:space="preserve"> </w:t>
      </w:r>
      <w:r>
        <w:t>supported</w:t>
      </w:r>
      <w:r>
        <w:rPr>
          <w:spacing w:val="-3"/>
        </w:rPr>
        <w:t xml:space="preserve"> </w:t>
      </w:r>
      <w:r>
        <w:t>by meetings, meet the teacher time and taster sessions in the new class.</w:t>
      </w:r>
    </w:p>
    <w:p w14:paraId="0A9F6E61" w14:textId="77777777" w:rsidR="0094634C" w:rsidRDefault="0094634C">
      <w:pPr>
        <w:pStyle w:val="BodyText"/>
      </w:pPr>
    </w:p>
    <w:p w14:paraId="215A35DD" w14:textId="77777777" w:rsidR="0094634C" w:rsidRDefault="00B66727">
      <w:pPr>
        <w:pStyle w:val="BodyText"/>
        <w:ind w:left="1" w:right="259"/>
      </w:pPr>
      <w:r>
        <w:t>Our</w:t>
      </w:r>
      <w:r>
        <w:rPr>
          <w:spacing w:val="-3"/>
        </w:rPr>
        <w:t xml:space="preserve"> </w:t>
      </w:r>
      <w:r>
        <w:t>whole</w:t>
      </w:r>
      <w:r>
        <w:rPr>
          <w:spacing w:val="-1"/>
        </w:rPr>
        <w:t xml:space="preserve"> </w:t>
      </w:r>
      <w:r>
        <w:t>school</w:t>
      </w:r>
      <w:r>
        <w:rPr>
          <w:spacing w:val="-2"/>
        </w:rPr>
        <w:t xml:space="preserve"> </w:t>
      </w:r>
      <w:r>
        <w:t>approach</w:t>
      </w:r>
      <w:r>
        <w:rPr>
          <w:spacing w:val="-4"/>
        </w:rPr>
        <w:t xml:space="preserve"> </w:t>
      </w:r>
      <w:r>
        <w:t>of</w:t>
      </w:r>
      <w:r>
        <w:rPr>
          <w:spacing w:val="-4"/>
        </w:rPr>
        <w:t xml:space="preserve"> </w:t>
      </w:r>
      <w:r>
        <w:t>using</w:t>
      </w:r>
      <w:r>
        <w:rPr>
          <w:spacing w:val="-3"/>
        </w:rPr>
        <w:t xml:space="preserve"> </w:t>
      </w:r>
      <w:r>
        <w:t>a</w:t>
      </w:r>
      <w:r>
        <w:rPr>
          <w:spacing w:val="-1"/>
        </w:rPr>
        <w:t xml:space="preserve"> </w:t>
      </w:r>
      <w:r>
        <w:t>phased</w:t>
      </w:r>
      <w:r>
        <w:rPr>
          <w:spacing w:val="-1"/>
        </w:rPr>
        <w:t xml:space="preserve"> </w:t>
      </w:r>
      <w:r>
        <w:t>system;</w:t>
      </w:r>
      <w:r>
        <w:rPr>
          <w:spacing w:val="-2"/>
        </w:rPr>
        <w:t xml:space="preserve"> </w:t>
      </w:r>
      <w:r>
        <w:t>Nursery</w:t>
      </w:r>
      <w:r>
        <w:rPr>
          <w:spacing w:val="-2"/>
        </w:rPr>
        <w:t xml:space="preserve"> </w:t>
      </w:r>
      <w:r>
        <w:t>–</w:t>
      </w:r>
      <w:r>
        <w:rPr>
          <w:spacing w:val="-1"/>
        </w:rPr>
        <w:t xml:space="preserve"> </w:t>
      </w:r>
      <w:r>
        <w:t>Reception,</w:t>
      </w:r>
      <w:r>
        <w:rPr>
          <w:spacing w:val="-4"/>
        </w:rPr>
        <w:t xml:space="preserve"> </w:t>
      </w:r>
      <w:r>
        <w:t>Year</w:t>
      </w:r>
      <w:r>
        <w:rPr>
          <w:spacing w:val="-5"/>
        </w:rPr>
        <w:t xml:space="preserve"> </w:t>
      </w:r>
      <w:r>
        <w:t>1</w:t>
      </w:r>
      <w:r>
        <w:rPr>
          <w:spacing w:val="-1"/>
        </w:rPr>
        <w:t xml:space="preserve"> </w:t>
      </w:r>
      <w:r>
        <w:t>&amp;</w:t>
      </w:r>
      <w:r>
        <w:rPr>
          <w:spacing w:val="-4"/>
        </w:rPr>
        <w:t xml:space="preserve"> </w:t>
      </w:r>
      <w:r>
        <w:t>2,</w:t>
      </w:r>
      <w:r>
        <w:rPr>
          <w:spacing w:val="-4"/>
        </w:rPr>
        <w:t xml:space="preserve"> </w:t>
      </w:r>
      <w:r>
        <w:t xml:space="preserve">Year 3 &amp; 4, Year 5 &amp; 6, enables our children to become familiar with different classrooms and teachers and further support transition. Children </w:t>
      </w:r>
      <w:r w:rsidR="00FC0FB0">
        <w:t xml:space="preserve">may be </w:t>
      </w:r>
      <w:r>
        <w:t xml:space="preserve">given ‘transition booklets </w:t>
      </w:r>
      <w:r w:rsidR="00FC0FB0">
        <w:t xml:space="preserve">or </w:t>
      </w:r>
      <w:proofErr w:type="gramStart"/>
      <w:r w:rsidR="00FC0FB0">
        <w:t>one page</w:t>
      </w:r>
      <w:proofErr w:type="gramEnd"/>
      <w:r w:rsidR="00FC0FB0">
        <w:t xml:space="preserve"> profiles about their teachers </w:t>
      </w:r>
      <w:r>
        <w:t>to take home</w:t>
      </w:r>
      <w:r w:rsidR="00FC0FB0">
        <w:t xml:space="preserve">. This helps them to </w:t>
      </w:r>
      <w:proofErr w:type="spellStart"/>
      <w:r>
        <w:t>familiarise</w:t>
      </w:r>
      <w:proofErr w:type="spellEnd"/>
      <w:r>
        <w:t xml:space="preserve"> themselves with their new teachers and learning environments.</w:t>
      </w:r>
    </w:p>
    <w:p w14:paraId="1CD122B9" w14:textId="77777777" w:rsidR="0094634C" w:rsidRDefault="0094634C">
      <w:pPr>
        <w:pStyle w:val="BodyText"/>
      </w:pPr>
    </w:p>
    <w:p w14:paraId="1E2DD8F8" w14:textId="77777777" w:rsidR="0094634C" w:rsidRDefault="00B66727">
      <w:pPr>
        <w:pStyle w:val="BodyText"/>
        <w:ind w:left="1"/>
      </w:pPr>
      <w:r>
        <w:t>New</w:t>
      </w:r>
      <w:r>
        <w:rPr>
          <w:spacing w:val="-2"/>
        </w:rPr>
        <w:t xml:space="preserve"> </w:t>
      </w:r>
      <w:r>
        <w:t>children</w:t>
      </w:r>
      <w:r>
        <w:rPr>
          <w:spacing w:val="-1"/>
        </w:rPr>
        <w:t xml:space="preserve"> </w:t>
      </w:r>
      <w:r>
        <w:t>in</w:t>
      </w:r>
      <w:r>
        <w:rPr>
          <w:spacing w:val="-3"/>
        </w:rPr>
        <w:t xml:space="preserve"> </w:t>
      </w:r>
      <w:r>
        <w:t>years</w:t>
      </w:r>
      <w:r>
        <w:rPr>
          <w:spacing w:val="-4"/>
        </w:rPr>
        <w:t xml:space="preserve"> </w:t>
      </w:r>
      <w:r>
        <w:t>1-6</w:t>
      </w:r>
      <w:r>
        <w:rPr>
          <w:spacing w:val="-1"/>
        </w:rPr>
        <w:t xml:space="preserve"> </w:t>
      </w:r>
      <w:r>
        <w:t>will</w:t>
      </w:r>
      <w:r>
        <w:rPr>
          <w:spacing w:val="-2"/>
        </w:rPr>
        <w:t xml:space="preserve"> </w:t>
      </w:r>
      <w:r>
        <w:t>be</w:t>
      </w:r>
      <w:r>
        <w:rPr>
          <w:spacing w:val="-1"/>
        </w:rPr>
        <w:t xml:space="preserve"> </w:t>
      </w:r>
      <w:r>
        <w:t>invited</w:t>
      </w:r>
      <w:r>
        <w:rPr>
          <w:spacing w:val="-1"/>
        </w:rPr>
        <w:t xml:space="preserve"> </w:t>
      </w:r>
      <w:r>
        <w:t>in</w:t>
      </w:r>
      <w:r>
        <w:rPr>
          <w:spacing w:val="-3"/>
        </w:rPr>
        <w:t xml:space="preserve"> </w:t>
      </w:r>
      <w:r>
        <w:t>for</w:t>
      </w:r>
      <w:r>
        <w:rPr>
          <w:spacing w:val="-5"/>
        </w:rPr>
        <w:t xml:space="preserve"> </w:t>
      </w:r>
      <w:r>
        <w:t>an</w:t>
      </w:r>
      <w:r>
        <w:rPr>
          <w:spacing w:val="-3"/>
        </w:rPr>
        <w:t xml:space="preserve"> </w:t>
      </w:r>
      <w:r>
        <w:t>admission</w:t>
      </w:r>
      <w:r>
        <w:rPr>
          <w:spacing w:val="-3"/>
        </w:rPr>
        <w:t xml:space="preserve"> </w:t>
      </w:r>
      <w:r>
        <w:t>meeting</w:t>
      </w:r>
      <w:r>
        <w:rPr>
          <w:spacing w:val="-4"/>
        </w:rPr>
        <w:t xml:space="preserve"> </w:t>
      </w:r>
      <w:r>
        <w:t>at</w:t>
      </w:r>
      <w:r>
        <w:rPr>
          <w:spacing w:val="-2"/>
        </w:rPr>
        <w:t xml:space="preserve"> </w:t>
      </w:r>
      <w:r>
        <w:t>school</w:t>
      </w:r>
      <w:r>
        <w:rPr>
          <w:spacing w:val="-5"/>
        </w:rPr>
        <w:t xml:space="preserve"> </w:t>
      </w:r>
      <w:r>
        <w:t>prior</w:t>
      </w:r>
      <w:r>
        <w:rPr>
          <w:spacing w:val="-3"/>
        </w:rPr>
        <w:t xml:space="preserve"> </w:t>
      </w:r>
      <w:r>
        <w:t>to</w:t>
      </w:r>
      <w:r>
        <w:rPr>
          <w:spacing w:val="-1"/>
        </w:rPr>
        <w:t xml:space="preserve"> </w:t>
      </w:r>
      <w:r>
        <w:t>starting. We will then plan a child’s transition to us with information from parents and all professionals already involved, to support a child.</w:t>
      </w:r>
      <w:r>
        <w:rPr>
          <w:spacing w:val="40"/>
        </w:rPr>
        <w:t xml:space="preserve"> </w:t>
      </w:r>
      <w:r>
        <w:t xml:space="preserve">This helps to enable a smooth and supportive start for a </w:t>
      </w:r>
      <w:r>
        <w:rPr>
          <w:spacing w:val="-2"/>
        </w:rPr>
        <w:t>child.</w:t>
      </w:r>
    </w:p>
    <w:p w14:paraId="5FE959B0" w14:textId="77777777" w:rsidR="0094634C" w:rsidRDefault="0094634C">
      <w:pPr>
        <w:pStyle w:val="BodyText"/>
      </w:pPr>
    </w:p>
    <w:p w14:paraId="1622AC9A" w14:textId="77777777" w:rsidR="0094634C" w:rsidRDefault="00B66727">
      <w:pPr>
        <w:pStyle w:val="BodyText"/>
        <w:ind w:left="1" w:right="149"/>
      </w:pPr>
      <w:r>
        <w:t>As a child makes the transition to Secondary school,</w:t>
      </w:r>
      <w:r>
        <w:rPr>
          <w:spacing w:val="40"/>
        </w:rPr>
        <w:t xml:space="preserve"> </w:t>
      </w:r>
      <w:r>
        <w:t>we will liaise with staff from the new setting</w:t>
      </w:r>
      <w:r>
        <w:rPr>
          <w:spacing w:val="-3"/>
        </w:rPr>
        <w:t xml:space="preserve"> </w:t>
      </w:r>
      <w:r>
        <w:t>to</w:t>
      </w:r>
      <w:r>
        <w:rPr>
          <w:spacing w:val="-1"/>
        </w:rPr>
        <w:t xml:space="preserve"> </w:t>
      </w:r>
      <w:r>
        <w:t>support</w:t>
      </w:r>
      <w:r>
        <w:rPr>
          <w:spacing w:val="-2"/>
        </w:rPr>
        <w:t xml:space="preserve"> </w:t>
      </w:r>
      <w:r>
        <w:t>a</w:t>
      </w:r>
      <w:r>
        <w:rPr>
          <w:spacing w:val="-3"/>
        </w:rPr>
        <w:t xml:space="preserve"> </w:t>
      </w:r>
      <w:r>
        <w:t>smooth</w:t>
      </w:r>
      <w:r>
        <w:rPr>
          <w:spacing w:val="-4"/>
        </w:rPr>
        <w:t xml:space="preserve"> </w:t>
      </w:r>
      <w:r>
        <w:t>process.</w:t>
      </w:r>
      <w:r>
        <w:rPr>
          <w:spacing w:val="-2"/>
        </w:rPr>
        <w:t xml:space="preserve"> </w:t>
      </w:r>
      <w:r>
        <w:t>This</w:t>
      </w:r>
      <w:r>
        <w:rPr>
          <w:spacing w:val="-4"/>
        </w:rPr>
        <w:t xml:space="preserve"> </w:t>
      </w:r>
      <w:r>
        <w:t>may</w:t>
      </w:r>
      <w:r>
        <w:rPr>
          <w:spacing w:val="-2"/>
        </w:rPr>
        <w:t xml:space="preserve"> </w:t>
      </w:r>
      <w:r>
        <w:t>include,</w:t>
      </w:r>
      <w:r>
        <w:rPr>
          <w:spacing w:val="-1"/>
        </w:rPr>
        <w:t xml:space="preserve"> </w:t>
      </w:r>
      <w:r>
        <w:t>inviting</w:t>
      </w:r>
      <w:r>
        <w:rPr>
          <w:spacing w:val="-4"/>
        </w:rPr>
        <w:t xml:space="preserve"> </w:t>
      </w:r>
      <w:r>
        <w:t>them</w:t>
      </w:r>
      <w:r>
        <w:rPr>
          <w:spacing w:val="-3"/>
        </w:rPr>
        <w:t xml:space="preserve"> </w:t>
      </w:r>
      <w:r>
        <w:t>to</w:t>
      </w:r>
      <w:r>
        <w:rPr>
          <w:spacing w:val="-1"/>
        </w:rPr>
        <w:t xml:space="preserve"> </w:t>
      </w:r>
      <w:r>
        <w:t>observe</w:t>
      </w:r>
      <w:r>
        <w:rPr>
          <w:spacing w:val="-3"/>
        </w:rPr>
        <w:t xml:space="preserve"> </w:t>
      </w:r>
      <w:r>
        <w:t>the</w:t>
      </w:r>
      <w:r>
        <w:rPr>
          <w:spacing w:val="-3"/>
        </w:rPr>
        <w:t xml:space="preserve"> </w:t>
      </w:r>
      <w:r>
        <w:t>child</w:t>
      </w:r>
      <w:r>
        <w:rPr>
          <w:spacing w:val="-1"/>
        </w:rPr>
        <w:t xml:space="preserve"> </w:t>
      </w:r>
      <w:r>
        <w:t>in</w:t>
      </w:r>
      <w:r>
        <w:rPr>
          <w:spacing w:val="-3"/>
        </w:rPr>
        <w:t xml:space="preserve"> </w:t>
      </w:r>
      <w:r>
        <w:t>our setting, meetings with parents and the child, and additional visits to the school to support a smooth transition.</w:t>
      </w:r>
    </w:p>
    <w:p w14:paraId="4B44467E" w14:textId="77777777" w:rsidR="0094634C" w:rsidRDefault="0094634C">
      <w:pPr>
        <w:pStyle w:val="BodyText"/>
      </w:pPr>
    </w:p>
    <w:p w14:paraId="1551329B" w14:textId="77777777" w:rsidR="0094634C" w:rsidRDefault="0094634C">
      <w:pPr>
        <w:pStyle w:val="BodyText"/>
        <w:spacing w:before="10"/>
      </w:pPr>
    </w:p>
    <w:p w14:paraId="670F2E30" w14:textId="77777777" w:rsidR="0094634C" w:rsidRDefault="00B66727">
      <w:pPr>
        <w:pStyle w:val="Heading2"/>
      </w:pPr>
      <w:bookmarkStart w:id="28" w:name="Staff_Training"/>
      <w:bookmarkEnd w:id="28"/>
      <w:r>
        <w:t>Staff</w:t>
      </w:r>
      <w:r>
        <w:rPr>
          <w:spacing w:val="-5"/>
        </w:rPr>
        <w:t xml:space="preserve"> </w:t>
      </w:r>
      <w:r>
        <w:rPr>
          <w:spacing w:val="-2"/>
        </w:rPr>
        <w:t>Training</w:t>
      </w:r>
    </w:p>
    <w:p w14:paraId="4C6BC506" w14:textId="77777777" w:rsidR="0094634C" w:rsidRDefault="0094634C">
      <w:pPr>
        <w:pStyle w:val="BodyText"/>
        <w:spacing w:before="2"/>
        <w:rPr>
          <w:b/>
        </w:rPr>
      </w:pPr>
    </w:p>
    <w:p w14:paraId="5D724BFF" w14:textId="77777777" w:rsidR="0094634C" w:rsidRDefault="00B66727">
      <w:pPr>
        <w:pStyle w:val="BodyText"/>
        <w:ind w:left="1" w:right="149"/>
      </w:pPr>
      <w:r>
        <w:t xml:space="preserve">Our SENDCo, </w:t>
      </w:r>
      <w:proofErr w:type="spellStart"/>
      <w:r>
        <w:t>Mrs</w:t>
      </w:r>
      <w:proofErr w:type="spellEnd"/>
      <w:r>
        <w:t xml:space="preserve"> Traore has been a SENDCo for </w:t>
      </w:r>
      <w:r w:rsidR="00FC0FB0">
        <w:t>18</w:t>
      </w:r>
      <w:r>
        <w:t xml:space="preserve"> years. She is a qualified teacher and is Level</w:t>
      </w:r>
      <w:r>
        <w:rPr>
          <w:spacing w:val="-6"/>
        </w:rPr>
        <w:t xml:space="preserve"> </w:t>
      </w:r>
      <w:r>
        <w:t>4</w:t>
      </w:r>
      <w:r>
        <w:rPr>
          <w:spacing w:val="-2"/>
        </w:rPr>
        <w:t xml:space="preserve"> </w:t>
      </w:r>
      <w:r>
        <w:t>ELKLAN</w:t>
      </w:r>
      <w:r>
        <w:rPr>
          <w:spacing w:val="-6"/>
        </w:rPr>
        <w:t xml:space="preserve"> </w:t>
      </w:r>
      <w:r>
        <w:t>trained</w:t>
      </w:r>
      <w:r>
        <w:rPr>
          <w:spacing w:val="-2"/>
        </w:rPr>
        <w:t xml:space="preserve"> </w:t>
      </w:r>
      <w:r>
        <w:t>(</w:t>
      </w:r>
      <w:r w:rsidR="00FC0FB0">
        <w:t>including</w:t>
      </w:r>
      <w:r>
        <w:rPr>
          <w:spacing w:val="-3"/>
        </w:rPr>
        <w:t xml:space="preserve"> </w:t>
      </w:r>
      <w:r>
        <w:t>specialist</w:t>
      </w:r>
      <w:r>
        <w:rPr>
          <w:spacing w:val="-2"/>
        </w:rPr>
        <w:t xml:space="preserve"> </w:t>
      </w:r>
      <w:proofErr w:type="spellStart"/>
      <w:r>
        <w:t>Elklan</w:t>
      </w:r>
      <w:proofErr w:type="spellEnd"/>
      <w:r>
        <w:rPr>
          <w:spacing w:val="-2"/>
        </w:rPr>
        <w:t xml:space="preserve"> </w:t>
      </w:r>
      <w:r>
        <w:t>training</w:t>
      </w:r>
      <w:r>
        <w:rPr>
          <w:spacing w:val="-2"/>
        </w:rPr>
        <w:t xml:space="preserve"> </w:t>
      </w:r>
      <w:r>
        <w:t>in</w:t>
      </w:r>
      <w:r>
        <w:rPr>
          <w:spacing w:val="-2"/>
        </w:rPr>
        <w:t xml:space="preserve"> </w:t>
      </w:r>
      <w:r>
        <w:t>supporting</w:t>
      </w:r>
      <w:r>
        <w:rPr>
          <w:spacing w:val="-2"/>
        </w:rPr>
        <w:t xml:space="preserve"> </w:t>
      </w:r>
      <w:r>
        <w:t>social,</w:t>
      </w:r>
      <w:r>
        <w:rPr>
          <w:spacing w:val="-2"/>
        </w:rPr>
        <w:t xml:space="preserve"> </w:t>
      </w:r>
      <w:r>
        <w:t>emotional</w:t>
      </w:r>
      <w:r>
        <w:rPr>
          <w:spacing w:val="-6"/>
        </w:rPr>
        <w:t xml:space="preserve"> </w:t>
      </w:r>
      <w:r>
        <w:t xml:space="preserve">and mental health of children and young people). </w:t>
      </w:r>
      <w:proofErr w:type="spellStart"/>
      <w:r>
        <w:t>Mrs</w:t>
      </w:r>
      <w:proofErr w:type="spellEnd"/>
      <w:r>
        <w:t xml:space="preserve"> Traore is also the safeguarding lead and designated teacher for looked after children. Kia </w:t>
      </w:r>
      <w:proofErr w:type="spellStart"/>
      <w:r>
        <w:t>Mckenzie</w:t>
      </w:r>
      <w:proofErr w:type="spellEnd"/>
      <w:r>
        <w:t xml:space="preserve"> (Family Support Worker) is a qualified social worker and has a degree in special education, inclusion, disability, childhood, and family studies.</w:t>
      </w:r>
    </w:p>
    <w:p w14:paraId="04DA6728" w14:textId="77777777" w:rsidR="0094634C" w:rsidRDefault="0094634C">
      <w:pPr>
        <w:pStyle w:val="BodyText"/>
        <w:sectPr w:rsidR="0094634C">
          <w:pgSz w:w="11910" w:h="16840"/>
          <w:pgMar w:top="1340" w:right="708" w:bottom="280" w:left="992" w:header="720" w:footer="720" w:gutter="0"/>
          <w:cols w:space="720"/>
        </w:sectPr>
      </w:pPr>
    </w:p>
    <w:p w14:paraId="49B42420" w14:textId="77777777" w:rsidR="0094634C" w:rsidRDefault="00B66727">
      <w:pPr>
        <w:pStyle w:val="BodyText"/>
        <w:spacing w:before="82"/>
        <w:ind w:left="1"/>
      </w:pPr>
      <w:proofErr w:type="spellStart"/>
      <w:r>
        <w:lastRenderedPageBreak/>
        <w:t>Ms</w:t>
      </w:r>
      <w:proofErr w:type="spellEnd"/>
      <w:r>
        <w:rPr>
          <w:spacing w:val="-3"/>
        </w:rPr>
        <w:t xml:space="preserve"> </w:t>
      </w:r>
      <w:r>
        <w:t>Reilly</w:t>
      </w:r>
      <w:r>
        <w:rPr>
          <w:spacing w:val="-3"/>
        </w:rPr>
        <w:t xml:space="preserve"> </w:t>
      </w:r>
      <w:r>
        <w:t>is</w:t>
      </w:r>
      <w:r>
        <w:rPr>
          <w:spacing w:val="-3"/>
        </w:rPr>
        <w:t xml:space="preserve"> </w:t>
      </w:r>
      <w:r>
        <w:t>an</w:t>
      </w:r>
      <w:r>
        <w:rPr>
          <w:spacing w:val="-2"/>
        </w:rPr>
        <w:t xml:space="preserve"> </w:t>
      </w:r>
      <w:r>
        <w:t>ELKLAN</w:t>
      </w:r>
      <w:r>
        <w:rPr>
          <w:spacing w:val="-3"/>
        </w:rPr>
        <w:t xml:space="preserve"> </w:t>
      </w:r>
      <w:r>
        <w:t>trained</w:t>
      </w:r>
      <w:r>
        <w:rPr>
          <w:spacing w:val="-2"/>
        </w:rPr>
        <w:t xml:space="preserve"> </w:t>
      </w:r>
      <w:r>
        <w:t>TA</w:t>
      </w:r>
      <w:r>
        <w:rPr>
          <w:spacing w:val="-2"/>
        </w:rPr>
        <w:t xml:space="preserve"> </w:t>
      </w:r>
      <w:r>
        <w:t>who</w:t>
      </w:r>
      <w:r>
        <w:rPr>
          <w:spacing w:val="-4"/>
        </w:rPr>
        <w:t xml:space="preserve"> </w:t>
      </w:r>
      <w:r>
        <w:t>is</w:t>
      </w:r>
      <w:r>
        <w:rPr>
          <w:spacing w:val="-3"/>
        </w:rPr>
        <w:t xml:space="preserve"> </w:t>
      </w:r>
      <w:r>
        <w:t>our</w:t>
      </w:r>
      <w:r>
        <w:rPr>
          <w:spacing w:val="-4"/>
        </w:rPr>
        <w:t xml:space="preserve"> </w:t>
      </w:r>
      <w:r>
        <w:t>specialist</w:t>
      </w:r>
      <w:r>
        <w:rPr>
          <w:spacing w:val="-2"/>
        </w:rPr>
        <w:t xml:space="preserve"> </w:t>
      </w:r>
      <w:r>
        <w:t>Speech</w:t>
      </w:r>
      <w:r>
        <w:rPr>
          <w:spacing w:val="-2"/>
        </w:rPr>
        <w:t xml:space="preserve"> </w:t>
      </w:r>
      <w:r>
        <w:t>and</w:t>
      </w:r>
      <w:r>
        <w:rPr>
          <w:spacing w:val="-2"/>
        </w:rPr>
        <w:t xml:space="preserve"> </w:t>
      </w:r>
      <w:r>
        <w:t>Language</w:t>
      </w:r>
      <w:r>
        <w:rPr>
          <w:spacing w:val="-2"/>
        </w:rPr>
        <w:t xml:space="preserve"> </w:t>
      </w:r>
      <w:r>
        <w:t xml:space="preserve">Teaching assistant. Staff who also hold the ELKLAN qualification are Gemma Shiels and Debbie </w:t>
      </w:r>
      <w:r>
        <w:rPr>
          <w:spacing w:val="-2"/>
        </w:rPr>
        <w:t>Woodward.</w:t>
      </w:r>
    </w:p>
    <w:p w14:paraId="1EDABB1D" w14:textId="77777777" w:rsidR="0094634C" w:rsidRDefault="00B66727">
      <w:pPr>
        <w:pStyle w:val="BodyText"/>
        <w:spacing w:before="120"/>
        <w:ind w:left="1" w:right="149"/>
      </w:pPr>
      <w:r>
        <w:t xml:space="preserve">We have a teacher, Ross </w:t>
      </w:r>
      <w:proofErr w:type="spellStart"/>
      <w:r>
        <w:t>Silcock</w:t>
      </w:r>
      <w:proofErr w:type="spellEnd"/>
      <w:r>
        <w:t>, who works in our specialist classroom. We also have 10 Learning Support Assistants who work with SEND children across the school to provide targeted and 1:1 support to meet their needs. We have staff trained to deliver wave 2 and 3 interventions.</w:t>
      </w:r>
      <w:r>
        <w:rPr>
          <w:spacing w:val="-4"/>
        </w:rPr>
        <w:t xml:space="preserve"> </w:t>
      </w:r>
      <w:r>
        <w:t>We</w:t>
      </w:r>
      <w:r>
        <w:rPr>
          <w:spacing w:val="-3"/>
        </w:rPr>
        <w:t xml:space="preserve"> </w:t>
      </w:r>
      <w:r>
        <w:t>hold</w:t>
      </w:r>
      <w:r>
        <w:rPr>
          <w:spacing w:val="-3"/>
        </w:rPr>
        <w:t xml:space="preserve"> </w:t>
      </w:r>
      <w:r>
        <w:t>weekly</w:t>
      </w:r>
      <w:r>
        <w:rPr>
          <w:spacing w:val="-2"/>
        </w:rPr>
        <w:t xml:space="preserve"> </w:t>
      </w:r>
      <w:r>
        <w:t>staff</w:t>
      </w:r>
      <w:r>
        <w:rPr>
          <w:spacing w:val="-2"/>
        </w:rPr>
        <w:t xml:space="preserve"> </w:t>
      </w:r>
      <w:r>
        <w:t>meetings</w:t>
      </w:r>
      <w:r>
        <w:rPr>
          <w:spacing w:val="-4"/>
        </w:rPr>
        <w:t xml:space="preserve"> </w:t>
      </w:r>
      <w:r>
        <w:t>where</w:t>
      </w:r>
      <w:r>
        <w:rPr>
          <w:spacing w:val="-2"/>
        </w:rPr>
        <w:t xml:space="preserve"> </w:t>
      </w:r>
      <w:r>
        <w:t>staff</w:t>
      </w:r>
      <w:r>
        <w:rPr>
          <w:spacing w:val="-2"/>
        </w:rPr>
        <w:t xml:space="preserve"> </w:t>
      </w:r>
      <w:r>
        <w:t>can</w:t>
      </w:r>
      <w:r>
        <w:rPr>
          <w:spacing w:val="-2"/>
        </w:rPr>
        <w:t xml:space="preserve"> </w:t>
      </w:r>
      <w:r>
        <w:t>be</w:t>
      </w:r>
      <w:r>
        <w:rPr>
          <w:spacing w:val="-2"/>
        </w:rPr>
        <w:t xml:space="preserve"> </w:t>
      </w:r>
      <w:r>
        <w:t>updated</w:t>
      </w:r>
      <w:r>
        <w:rPr>
          <w:spacing w:val="-4"/>
        </w:rPr>
        <w:t xml:space="preserve"> </w:t>
      </w:r>
      <w:r>
        <w:t>on</w:t>
      </w:r>
      <w:r>
        <w:rPr>
          <w:spacing w:val="-3"/>
        </w:rPr>
        <w:t xml:space="preserve"> </w:t>
      </w:r>
      <w:r>
        <w:t>matters</w:t>
      </w:r>
      <w:r>
        <w:rPr>
          <w:spacing w:val="-2"/>
        </w:rPr>
        <w:t xml:space="preserve"> </w:t>
      </w:r>
      <w:r>
        <w:t>relating</w:t>
      </w:r>
      <w:r>
        <w:rPr>
          <w:spacing w:val="-2"/>
        </w:rPr>
        <w:t xml:space="preserve"> </w:t>
      </w:r>
      <w:r>
        <w:t>to special educational needs and disability as required. Individual teachers access support and training relevant to the needs of the pupils in their class.</w:t>
      </w:r>
    </w:p>
    <w:p w14:paraId="4849190F" w14:textId="77777777" w:rsidR="0094634C" w:rsidRDefault="00B66727">
      <w:pPr>
        <w:pStyle w:val="BodyText"/>
        <w:spacing w:before="120"/>
        <w:ind w:left="1" w:right="259"/>
      </w:pPr>
      <w:r>
        <w:t>As well as designated Mental Health First Aiders, some staff have had health training in asthma</w:t>
      </w:r>
      <w:r>
        <w:rPr>
          <w:spacing w:val="-4"/>
        </w:rPr>
        <w:t xml:space="preserve"> </w:t>
      </w:r>
      <w:r>
        <w:t>and</w:t>
      </w:r>
      <w:r>
        <w:rPr>
          <w:spacing w:val="-4"/>
        </w:rPr>
        <w:t xml:space="preserve"> </w:t>
      </w:r>
      <w:r>
        <w:t>allergies</w:t>
      </w:r>
      <w:r>
        <w:rPr>
          <w:spacing w:val="-3"/>
        </w:rPr>
        <w:t xml:space="preserve"> </w:t>
      </w:r>
      <w:r>
        <w:t>(Epi</w:t>
      </w:r>
      <w:r>
        <w:rPr>
          <w:spacing w:val="-3"/>
        </w:rPr>
        <w:t xml:space="preserve"> </w:t>
      </w:r>
      <w:r>
        <w:t>Pen</w:t>
      </w:r>
      <w:r>
        <w:rPr>
          <w:spacing w:val="-2"/>
        </w:rPr>
        <w:t xml:space="preserve"> </w:t>
      </w:r>
      <w:r>
        <w:t>training)</w:t>
      </w:r>
      <w:r>
        <w:rPr>
          <w:spacing w:val="-4"/>
        </w:rPr>
        <w:t xml:space="preserve"> </w:t>
      </w:r>
      <w:r>
        <w:t>and</w:t>
      </w:r>
      <w:r>
        <w:rPr>
          <w:spacing w:val="-4"/>
        </w:rPr>
        <w:t xml:space="preserve"> </w:t>
      </w:r>
      <w:r>
        <w:t>manual</w:t>
      </w:r>
      <w:r>
        <w:rPr>
          <w:spacing w:val="-6"/>
        </w:rPr>
        <w:t xml:space="preserve"> </w:t>
      </w:r>
      <w:r>
        <w:t>handling</w:t>
      </w:r>
      <w:r>
        <w:rPr>
          <w:spacing w:val="-2"/>
        </w:rPr>
        <w:t xml:space="preserve"> </w:t>
      </w:r>
      <w:r>
        <w:t>training</w:t>
      </w:r>
      <w:r>
        <w:rPr>
          <w:spacing w:val="-2"/>
        </w:rPr>
        <w:t xml:space="preserve"> </w:t>
      </w:r>
      <w:r>
        <w:t>to</w:t>
      </w:r>
      <w:r>
        <w:rPr>
          <w:spacing w:val="-2"/>
        </w:rPr>
        <w:t xml:space="preserve"> </w:t>
      </w:r>
      <w:r>
        <w:t>support</w:t>
      </w:r>
      <w:r>
        <w:rPr>
          <w:spacing w:val="-5"/>
        </w:rPr>
        <w:t xml:space="preserve"> </w:t>
      </w:r>
      <w:r>
        <w:t>pupils</w:t>
      </w:r>
      <w:r>
        <w:rPr>
          <w:spacing w:val="-3"/>
        </w:rPr>
        <w:t xml:space="preserve"> </w:t>
      </w:r>
      <w:r>
        <w:t>with physical disabilities.</w:t>
      </w:r>
    </w:p>
    <w:p w14:paraId="37531FE7" w14:textId="77777777" w:rsidR="0094634C" w:rsidRDefault="00B66727">
      <w:pPr>
        <w:pStyle w:val="BodyText"/>
        <w:spacing w:before="120"/>
        <w:ind w:left="1"/>
      </w:pPr>
      <w:r>
        <w:t>All of our teachers hold Qualified Teacher Status, some of our support staff are trained in specialist</w:t>
      </w:r>
      <w:r>
        <w:rPr>
          <w:spacing w:val="-3"/>
        </w:rPr>
        <w:t xml:space="preserve"> </w:t>
      </w:r>
      <w:r>
        <w:t>areas</w:t>
      </w:r>
      <w:r>
        <w:rPr>
          <w:spacing w:val="-4"/>
        </w:rPr>
        <w:t xml:space="preserve"> </w:t>
      </w:r>
      <w:r>
        <w:t>to</w:t>
      </w:r>
      <w:r>
        <w:rPr>
          <w:spacing w:val="-3"/>
        </w:rPr>
        <w:t xml:space="preserve"> </w:t>
      </w:r>
      <w:r>
        <w:t>support</w:t>
      </w:r>
      <w:r>
        <w:rPr>
          <w:spacing w:val="-3"/>
        </w:rPr>
        <w:t xml:space="preserve"> </w:t>
      </w:r>
      <w:r>
        <w:t>special</w:t>
      </w:r>
      <w:r>
        <w:rPr>
          <w:spacing w:val="-4"/>
        </w:rPr>
        <w:t xml:space="preserve"> </w:t>
      </w:r>
      <w:r>
        <w:t>educational</w:t>
      </w:r>
      <w:r>
        <w:rPr>
          <w:spacing w:val="-4"/>
        </w:rPr>
        <w:t xml:space="preserve"> </w:t>
      </w:r>
      <w:r>
        <w:t>needs</w:t>
      </w:r>
      <w:r>
        <w:rPr>
          <w:spacing w:val="-4"/>
        </w:rPr>
        <w:t xml:space="preserve"> </w:t>
      </w:r>
      <w:r>
        <w:t>and</w:t>
      </w:r>
      <w:r>
        <w:rPr>
          <w:spacing w:val="-3"/>
        </w:rPr>
        <w:t xml:space="preserve"> </w:t>
      </w:r>
      <w:r>
        <w:t>we</w:t>
      </w:r>
      <w:r>
        <w:rPr>
          <w:spacing w:val="-3"/>
        </w:rPr>
        <w:t xml:space="preserve"> </w:t>
      </w:r>
      <w:r>
        <w:t>encourage</w:t>
      </w:r>
      <w:r>
        <w:rPr>
          <w:spacing w:val="-3"/>
        </w:rPr>
        <w:t xml:space="preserve"> </w:t>
      </w:r>
      <w:r>
        <w:t>staff</w:t>
      </w:r>
      <w:r>
        <w:rPr>
          <w:spacing w:val="-6"/>
        </w:rPr>
        <w:t xml:space="preserve"> </w:t>
      </w:r>
      <w:r>
        <w:t>to</w:t>
      </w:r>
      <w:r>
        <w:rPr>
          <w:spacing w:val="-3"/>
        </w:rPr>
        <w:t xml:space="preserve"> </w:t>
      </w:r>
      <w:r>
        <w:t>continually update their skills and knowledge.</w:t>
      </w:r>
    </w:p>
    <w:p w14:paraId="0AFBB764" w14:textId="77777777" w:rsidR="0094634C" w:rsidRDefault="00B66727">
      <w:pPr>
        <w:pStyle w:val="BodyText"/>
        <w:spacing w:before="120"/>
        <w:ind w:left="1"/>
      </w:pPr>
      <w:r>
        <w:t xml:space="preserve">We work closely with the local educational services; including Educational Psychologists, </w:t>
      </w:r>
      <w:proofErr w:type="spellStart"/>
      <w:r>
        <w:t>Behaviour</w:t>
      </w:r>
      <w:proofErr w:type="spellEnd"/>
      <w:r>
        <w:t xml:space="preserve"> Support Services, Mental Health </w:t>
      </w:r>
      <w:r w:rsidR="00D23B97">
        <w:t>teams</w:t>
      </w:r>
      <w:r>
        <w:t>, Physical and Sensory</w:t>
      </w:r>
      <w:r>
        <w:rPr>
          <w:spacing w:val="-5"/>
        </w:rPr>
        <w:t xml:space="preserve"> </w:t>
      </w:r>
      <w:r>
        <w:t>Services,</w:t>
      </w:r>
      <w:r>
        <w:rPr>
          <w:spacing w:val="-5"/>
        </w:rPr>
        <w:t xml:space="preserve"> </w:t>
      </w:r>
      <w:r>
        <w:t>Occupational</w:t>
      </w:r>
      <w:r>
        <w:rPr>
          <w:spacing w:val="-3"/>
        </w:rPr>
        <w:t xml:space="preserve"> </w:t>
      </w:r>
      <w:r>
        <w:t>Therapists</w:t>
      </w:r>
      <w:r>
        <w:rPr>
          <w:spacing w:val="-5"/>
        </w:rPr>
        <w:t xml:space="preserve"> </w:t>
      </w:r>
      <w:r>
        <w:t>and</w:t>
      </w:r>
      <w:r>
        <w:rPr>
          <w:spacing w:val="-2"/>
        </w:rPr>
        <w:t xml:space="preserve"> </w:t>
      </w:r>
      <w:r>
        <w:t>Speech</w:t>
      </w:r>
      <w:r>
        <w:rPr>
          <w:spacing w:val="-2"/>
        </w:rPr>
        <w:t xml:space="preserve"> </w:t>
      </w:r>
      <w:r>
        <w:t>and</w:t>
      </w:r>
      <w:r>
        <w:rPr>
          <w:spacing w:val="-4"/>
        </w:rPr>
        <w:t xml:space="preserve"> </w:t>
      </w:r>
      <w:r>
        <w:t>Language</w:t>
      </w:r>
      <w:r>
        <w:rPr>
          <w:spacing w:val="-2"/>
        </w:rPr>
        <w:t xml:space="preserve"> </w:t>
      </w:r>
      <w:r>
        <w:t>Therapists</w:t>
      </w:r>
      <w:r>
        <w:rPr>
          <w:spacing w:val="-6"/>
        </w:rPr>
        <w:t xml:space="preserve"> </w:t>
      </w:r>
      <w:r>
        <w:t>to</w:t>
      </w:r>
      <w:r>
        <w:rPr>
          <w:spacing w:val="-4"/>
        </w:rPr>
        <w:t xml:space="preserve"> </w:t>
      </w:r>
      <w:r>
        <w:t>provide training and support for staff as it is needed.</w:t>
      </w:r>
    </w:p>
    <w:p w14:paraId="75B71BF7" w14:textId="77777777" w:rsidR="0094634C" w:rsidRDefault="00B66727">
      <w:pPr>
        <w:pStyle w:val="BodyText"/>
        <w:spacing w:before="120"/>
        <w:ind w:left="1"/>
      </w:pPr>
      <w:r>
        <w:t>The</w:t>
      </w:r>
      <w:r>
        <w:rPr>
          <w:spacing w:val="-2"/>
        </w:rPr>
        <w:t xml:space="preserve"> </w:t>
      </w:r>
      <w:r>
        <w:t>SENDCo</w:t>
      </w:r>
      <w:r>
        <w:rPr>
          <w:spacing w:val="-2"/>
        </w:rPr>
        <w:t xml:space="preserve"> </w:t>
      </w:r>
      <w:r>
        <w:t>keeps</w:t>
      </w:r>
      <w:r>
        <w:rPr>
          <w:spacing w:val="-3"/>
        </w:rPr>
        <w:t xml:space="preserve"> </w:t>
      </w:r>
      <w:r>
        <w:t>a</w:t>
      </w:r>
      <w:r>
        <w:rPr>
          <w:spacing w:val="-4"/>
        </w:rPr>
        <w:t xml:space="preserve"> </w:t>
      </w:r>
      <w:r>
        <w:t>record</w:t>
      </w:r>
      <w:r>
        <w:rPr>
          <w:spacing w:val="-2"/>
        </w:rPr>
        <w:t xml:space="preserve"> </w:t>
      </w:r>
      <w:r>
        <w:t>of</w:t>
      </w:r>
      <w:r>
        <w:rPr>
          <w:spacing w:val="-5"/>
        </w:rPr>
        <w:t xml:space="preserve"> </w:t>
      </w:r>
      <w:r>
        <w:t>the</w:t>
      </w:r>
      <w:r>
        <w:rPr>
          <w:spacing w:val="-2"/>
        </w:rPr>
        <w:t xml:space="preserve"> </w:t>
      </w:r>
      <w:r>
        <w:t>training</w:t>
      </w:r>
      <w:r>
        <w:rPr>
          <w:spacing w:val="-2"/>
        </w:rPr>
        <w:t xml:space="preserve"> </w:t>
      </w:r>
      <w:r>
        <w:t>related</w:t>
      </w:r>
      <w:r>
        <w:rPr>
          <w:spacing w:val="-2"/>
        </w:rPr>
        <w:t xml:space="preserve"> </w:t>
      </w:r>
      <w:r>
        <w:t>to</w:t>
      </w:r>
      <w:r>
        <w:rPr>
          <w:spacing w:val="-4"/>
        </w:rPr>
        <w:t xml:space="preserve"> </w:t>
      </w:r>
      <w:r>
        <w:t>SEND</w:t>
      </w:r>
      <w:r>
        <w:rPr>
          <w:spacing w:val="-3"/>
        </w:rPr>
        <w:t xml:space="preserve"> </w:t>
      </w:r>
      <w:r>
        <w:t>that</w:t>
      </w:r>
      <w:r>
        <w:rPr>
          <w:spacing w:val="-2"/>
        </w:rPr>
        <w:t xml:space="preserve"> </w:t>
      </w:r>
      <w:r>
        <w:t>staff</w:t>
      </w:r>
      <w:r>
        <w:rPr>
          <w:spacing w:val="-2"/>
        </w:rPr>
        <w:t xml:space="preserve"> </w:t>
      </w:r>
      <w:r>
        <w:t>complete</w:t>
      </w:r>
      <w:r>
        <w:rPr>
          <w:spacing w:val="-4"/>
        </w:rPr>
        <w:t xml:space="preserve"> </w:t>
      </w:r>
      <w:r>
        <w:t>over</w:t>
      </w:r>
      <w:r>
        <w:rPr>
          <w:spacing w:val="-4"/>
        </w:rPr>
        <w:t xml:space="preserve"> </w:t>
      </w:r>
      <w:r>
        <w:t>the academic year.</w:t>
      </w:r>
    </w:p>
    <w:p w14:paraId="0CB8CC1E" w14:textId="77777777" w:rsidR="0094634C" w:rsidRDefault="00B66727">
      <w:pPr>
        <w:pStyle w:val="Heading2"/>
        <w:spacing w:before="240"/>
      </w:pPr>
      <w:r>
        <w:t>Complaints</w:t>
      </w:r>
      <w:r>
        <w:rPr>
          <w:spacing w:val="-3"/>
        </w:rPr>
        <w:t xml:space="preserve"> </w:t>
      </w:r>
      <w:r>
        <w:t>about</w:t>
      </w:r>
      <w:r>
        <w:rPr>
          <w:spacing w:val="-5"/>
        </w:rPr>
        <w:t xml:space="preserve"> </w:t>
      </w:r>
      <w:r>
        <w:t>SEND</w:t>
      </w:r>
      <w:r>
        <w:rPr>
          <w:spacing w:val="-3"/>
        </w:rPr>
        <w:t xml:space="preserve"> </w:t>
      </w:r>
      <w:r>
        <w:rPr>
          <w:spacing w:val="-2"/>
        </w:rPr>
        <w:t>provision</w:t>
      </w:r>
    </w:p>
    <w:p w14:paraId="287B5844" w14:textId="77777777" w:rsidR="0094634C" w:rsidRDefault="00B66727">
      <w:pPr>
        <w:pStyle w:val="BodyText"/>
        <w:spacing w:before="120"/>
        <w:ind w:left="1"/>
      </w:pPr>
      <w:r>
        <w:t>We</w:t>
      </w:r>
      <w:r>
        <w:rPr>
          <w:spacing w:val="-3"/>
        </w:rPr>
        <w:t xml:space="preserve"> </w:t>
      </w:r>
      <w:r>
        <w:t>have</w:t>
      </w:r>
      <w:r>
        <w:rPr>
          <w:spacing w:val="-3"/>
        </w:rPr>
        <w:t xml:space="preserve"> </w:t>
      </w:r>
      <w:r>
        <w:t>an</w:t>
      </w:r>
      <w:r>
        <w:rPr>
          <w:spacing w:val="-4"/>
        </w:rPr>
        <w:t xml:space="preserve"> </w:t>
      </w:r>
      <w:r>
        <w:t>open-door</w:t>
      </w:r>
      <w:r>
        <w:rPr>
          <w:spacing w:val="-5"/>
        </w:rPr>
        <w:t xml:space="preserve"> </w:t>
      </w:r>
      <w:r>
        <w:t>policy</w:t>
      </w:r>
      <w:r>
        <w:rPr>
          <w:spacing w:val="-2"/>
        </w:rPr>
        <w:t xml:space="preserve"> </w:t>
      </w:r>
      <w:r>
        <w:t>at</w:t>
      </w:r>
      <w:r>
        <w:rPr>
          <w:spacing w:val="-4"/>
        </w:rPr>
        <w:t xml:space="preserve"> </w:t>
      </w:r>
      <w:r>
        <w:t>Rolls</w:t>
      </w:r>
      <w:r>
        <w:rPr>
          <w:spacing w:val="-2"/>
        </w:rPr>
        <w:t xml:space="preserve"> </w:t>
      </w:r>
      <w:r>
        <w:t>Crescent</w:t>
      </w:r>
      <w:r>
        <w:rPr>
          <w:spacing w:val="-1"/>
        </w:rPr>
        <w:t xml:space="preserve"> </w:t>
      </w:r>
      <w:r>
        <w:t>and</w:t>
      </w:r>
      <w:r>
        <w:rPr>
          <w:spacing w:val="-1"/>
        </w:rPr>
        <w:t xml:space="preserve"> </w:t>
      </w:r>
      <w:r>
        <w:t>welcome</w:t>
      </w:r>
      <w:r>
        <w:rPr>
          <w:spacing w:val="-1"/>
        </w:rPr>
        <w:t xml:space="preserve"> </w:t>
      </w:r>
      <w:r>
        <w:t>parents’</w:t>
      </w:r>
      <w:r>
        <w:rPr>
          <w:spacing w:val="-3"/>
        </w:rPr>
        <w:t xml:space="preserve"> </w:t>
      </w:r>
      <w:r>
        <w:t>feedback</w:t>
      </w:r>
      <w:r>
        <w:rPr>
          <w:spacing w:val="-4"/>
        </w:rPr>
        <w:t xml:space="preserve"> </w:t>
      </w:r>
      <w:r>
        <w:t>on</w:t>
      </w:r>
      <w:r>
        <w:rPr>
          <w:spacing w:val="-3"/>
        </w:rPr>
        <w:t xml:space="preserve"> </w:t>
      </w:r>
      <w:r>
        <w:t>all</w:t>
      </w:r>
      <w:r>
        <w:rPr>
          <w:spacing w:val="-2"/>
        </w:rPr>
        <w:t xml:space="preserve"> </w:t>
      </w:r>
      <w:r>
        <w:t>issues relating to their child’s SEND and provision. Where parents have a complaint about SEND provision in our school, we advise that these should be made to the class teacher in the first instance.</w:t>
      </w:r>
      <w:r>
        <w:rPr>
          <w:spacing w:val="40"/>
        </w:rPr>
        <w:t xml:space="preserve"> </w:t>
      </w:r>
      <w:r>
        <w:t>They will then be referred to the school’s complaints policy.</w:t>
      </w:r>
    </w:p>
    <w:p w14:paraId="1EF5F97A" w14:textId="77777777" w:rsidR="0094634C" w:rsidRDefault="00B66727">
      <w:pPr>
        <w:pStyle w:val="BodyText"/>
        <w:spacing w:before="120"/>
        <w:ind w:left="1" w:right="301"/>
        <w:jc w:val="both"/>
      </w:pPr>
      <w:r>
        <w:t>The parents</w:t>
      </w:r>
      <w:r>
        <w:rPr>
          <w:spacing w:val="-3"/>
        </w:rPr>
        <w:t xml:space="preserve"> </w:t>
      </w:r>
      <w:r>
        <w:t>of</w:t>
      </w:r>
      <w:r>
        <w:rPr>
          <w:spacing w:val="-3"/>
        </w:rPr>
        <w:t xml:space="preserve"> </w:t>
      </w:r>
      <w:r>
        <w:t>pupils</w:t>
      </w:r>
      <w:r>
        <w:rPr>
          <w:spacing w:val="-3"/>
        </w:rPr>
        <w:t xml:space="preserve"> </w:t>
      </w:r>
      <w:r>
        <w:t>with disabilities</w:t>
      </w:r>
      <w:r>
        <w:rPr>
          <w:spacing w:val="-3"/>
        </w:rPr>
        <w:t xml:space="preserve"> </w:t>
      </w:r>
      <w:r>
        <w:t>have</w:t>
      </w:r>
      <w:r>
        <w:rPr>
          <w:spacing w:val="-2"/>
        </w:rPr>
        <w:t xml:space="preserve"> </w:t>
      </w:r>
      <w:r>
        <w:t>the right to</w:t>
      </w:r>
      <w:r>
        <w:rPr>
          <w:spacing w:val="-2"/>
        </w:rPr>
        <w:t xml:space="preserve"> </w:t>
      </w:r>
      <w:r>
        <w:t>make disability</w:t>
      </w:r>
      <w:r>
        <w:rPr>
          <w:spacing w:val="-1"/>
        </w:rPr>
        <w:t xml:space="preserve"> </w:t>
      </w:r>
      <w:r>
        <w:t>discrimination claims</w:t>
      </w:r>
      <w:r>
        <w:rPr>
          <w:spacing w:val="-3"/>
        </w:rPr>
        <w:t xml:space="preserve"> </w:t>
      </w:r>
      <w:r>
        <w:t>to the</w:t>
      </w:r>
      <w:r>
        <w:rPr>
          <w:spacing w:val="-1"/>
        </w:rPr>
        <w:t xml:space="preserve"> </w:t>
      </w:r>
      <w:r>
        <w:t>first-tier</w:t>
      </w:r>
      <w:r>
        <w:rPr>
          <w:spacing w:val="-3"/>
        </w:rPr>
        <w:t xml:space="preserve"> </w:t>
      </w:r>
      <w:r>
        <w:t>SEND</w:t>
      </w:r>
      <w:r>
        <w:rPr>
          <w:spacing w:val="-2"/>
        </w:rPr>
        <w:t xml:space="preserve"> </w:t>
      </w:r>
      <w:r>
        <w:t>tribunal</w:t>
      </w:r>
      <w:r>
        <w:rPr>
          <w:spacing w:val="-2"/>
        </w:rPr>
        <w:t xml:space="preserve"> </w:t>
      </w:r>
      <w:r>
        <w:t>if</w:t>
      </w:r>
      <w:r>
        <w:rPr>
          <w:spacing w:val="-4"/>
        </w:rPr>
        <w:t xml:space="preserve"> </w:t>
      </w:r>
      <w:r>
        <w:t>they</w:t>
      </w:r>
      <w:r>
        <w:rPr>
          <w:spacing w:val="-4"/>
        </w:rPr>
        <w:t xml:space="preserve"> </w:t>
      </w:r>
      <w:r>
        <w:t>believe</w:t>
      </w:r>
      <w:r>
        <w:rPr>
          <w:spacing w:val="-1"/>
        </w:rPr>
        <w:t xml:space="preserve"> </w:t>
      </w:r>
      <w:r>
        <w:t>that</w:t>
      </w:r>
      <w:r>
        <w:rPr>
          <w:spacing w:val="-4"/>
        </w:rPr>
        <w:t xml:space="preserve"> </w:t>
      </w:r>
      <w:r>
        <w:t>our</w:t>
      </w:r>
      <w:r>
        <w:rPr>
          <w:spacing w:val="-3"/>
        </w:rPr>
        <w:t xml:space="preserve"> </w:t>
      </w:r>
      <w:r>
        <w:t>school</w:t>
      </w:r>
      <w:r>
        <w:rPr>
          <w:spacing w:val="-2"/>
        </w:rPr>
        <w:t xml:space="preserve"> </w:t>
      </w:r>
      <w:r>
        <w:t>has</w:t>
      </w:r>
      <w:r>
        <w:rPr>
          <w:spacing w:val="-2"/>
        </w:rPr>
        <w:t xml:space="preserve"> </w:t>
      </w:r>
      <w:r>
        <w:t>discriminated</w:t>
      </w:r>
      <w:r>
        <w:rPr>
          <w:spacing w:val="-1"/>
        </w:rPr>
        <w:t xml:space="preserve"> </w:t>
      </w:r>
      <w:r>
        <w:t>against</w:t>
      </w:r>
      <w:r>
        <w:rPr>
          <w:spacing w:val="-4"/>
        </w:rPr>
        <w:t xml:space="preserve"> </w:t>
      </w:r>
      <w:r>
        <w:t>their</w:t>
      </w:r>
      <w:r>
        <w:rPr>
          <w:spacing w:val="-3"/>
        </w:rPr>
        <w:t xml:space="preserve"> </w:t>
      </w:r>
      <w:r>
        <w:t>child. They can make a claim about alleged discrimination regarding:</w:t>
      </w:r>
    </w:p>
    <w:p w14:paraId="5D708FD1" w14:textId="77777777" w:rsidR="0094634C" w:rsidRDefault="00B66727">
      <w:pPr>
        <w:pStyle w:val="ListParagraph"/>
        <w:numPr>
          <w:ilvl w:val="0"/>
          <w:numId w:val="1"/>
        </w:numPr>
        <w:tabs>
          <w:tab w:val="left" w:pos="721"/>
        </w:tabs>
        <w:spacing w:before="119" w:line="293" w:lineRule="exact"/>
        <w:rPr>
          <w:sz w:val="24"/>
        </w:rPr>
      </w:pPr>
      <w:r>
        <w:rPr>
          <w:spacing w:val="-2"/>
          <w:sz w:val="24"/>
        </w:rPr>
        <w:t>Exclusions</w:t>
      </w:r>
    </w:p>
    <w:p w14:paraId="424A1E3E" w14:textId="77777777" w:rsidR="0094634C" w:rsidRDefault="00B66727">
      <w:pPr>
        <w:pStyle w:val="ListParagraph"/>
        <w:numPr>
          <w:ilvl w:val="0"/>
          <w:numId w:val="1"/>
        </w:numPr>
        <w:tabs>
          <w:tab w:val="left" w:pos="721"/>
        </w:tabs>
        <w:spacing w:line="293" w:lineRule="exact"/>
        <w:rPr>
          <w:sz w:val="24"/>
        </w:rPr>
      </w:pPr>
      <w:r>
        <w:rPr>
          <w:sz w:val="24"/>
        </w:rPr>
        <w:t>Provision</w:t>
      </w:r>
      <w:r>
        <w:rPr>
          <w:spacing w:val="-1"/>
          <w:sz w:val="24"/>
        </w:rPr>
        <w:t xml:space="preserve"> </w:t>
      </w:r>
      <w:r>
        <w:rPr>
          <w:sz w:val="24"/>
        </w:rPr>
        <w:t>of</w:t>
      </w:r>
      <w:r>
        <w:rPr>
          <w:spacing w:val="-4"/>
          <w:sz w:val="24"/>
        </w:rPr>
        <w:t xml:space="preserve"> </w:t>
      </w:r>
      <w:r>
        <w:rPr>
          <w:sz w:val="24"/>
        </w:rPr>
        <w:t>education</w:t>
      </w:r>
      <w:r>
        <w:rPr>
          <w:spacing w:val="-2"/>
          <w:sz w:val="24"/>
        </w:rPr>
        <w:t xml:space="preserve"> </w:t>
      </w:r>
      <w:r>
        <w:rPr>
          <w:sz w:val="24"/>
        </w:rPr>
        <w:t>and</w:t>
      </w:r>
      <w:r>
        <w:rPr>
          <w:spacing w:val="-3"/>
          <w:sz w:val="24"/>
        </w:rPr>
        <w:t xml:space="preserve"> </w:t>
      </w:r>
      <w:r>
        <w:rPr>
          <w:sz w:val="24"/>
        </w:rPr>
        <w:t xml:space="preserve">associated </w:t>
      </w:r>
      <w:r>
        <w:rPr>
          <w:spacing w:val="-2"/>
          <w:sz w:val="24"/>
        </w:rPr>
        <w:t>services</w:t>
      </w:r>
    </w:p>
    <w:p w14:paraId="3076F7C8" w14:textId="77777777" w:rsidR="0094634C" w:rsidRDefault="00B66727">
      <w:pPr>
        <w:pStyle w:val="ListParagraph"/>
        <w:numPr>
          <w:ilvl w:val="0"/>
          <w:numId w:val="1"/>
        </w:numPr>
        <w:tabs>
          <w:tab w:val="left" w:pos="721"/>
        </w:tabs>
        <w:spacing w:line="293" w:lineRule="exact"/>
        <w:rPr>
          <w:sz w:val="24"/>
        </w:rPr>
      </w:pPr>
      <w:r>
        <w:rPr>
          <w:sz w:val="24"/>
        </w:rPr>
        <w:t>Making</w:t>
      </w:r>
      <w:r>
        <w:rPr>
          <w:spacing w:val="-4"/>
          <w:sz w:val="24"/>
        </w:rPr>
        <w:t xml:space="preserve"> </w:t>
      </w:r>
      <w:r>
        <w:rPr>
          <w:sz w:val="24"/>
        </w:rPr>
        <w:t>reasonable</w:t>
      </w:r>
      <w:r>
        <w:rPr>
          <w:spacing w:val="-4"/>
          <w:sz w:val="24"/>
        </w:rPr>
        <w:t xml:space="preserve"> </w:t>
      </w:r>
      <w:r>
        <w:rPr>
          <w:sz w:val="24"/>
        </w:rPr>
        <w:t>adjustments,</w:t>
      </w:r>
      <w:r>
        <w:rPr>
          <w:spacing w:val="-5"/>
          <w:sz w:val="24"/>
        </w:rPr>
        <w:t xml:space="preserve"> </w:t>
      </w:r>
      <w:r>
        <w:rPr>
          <w:sz w:val="24"/>
        </w:rPr>
        <w:t>including</w:t>
      </w:r>
      <w:r>
        <w:rPr>
          <w:spacing w:val="-2"/>
          <w:sz w:val="24"/>
        </w:rPr>
        <w:t xml:space="preserve"> </w:t>
      </w:r>
      <w:r>
        <w:rPr>
          <w:sz w:val="24"/>
        </w:rPr>
        <w:t>the</w:t>
      </w:r>
      <w:r>
        <w:rPr>
          <w:spacing w:val="-4"/>
          <w:sz w:val="24"/>
        </w:rPr>
        <w:t xml:space="preserve"> </w:t>
      </w:r>
      <w:r>
        <w:rPr>
          <w:sz w:val="24"/>
        </w:rPr>
        <w:t>provision</w:t>
      </w:r>
      <w:r>
        <w:rPr>
          <w:spacing w:val="-5"/>
          <w:sz w:val="24"/>
        </w:rPr>
        <w:t xml:space="preserve"> </w:t>
      </w:r>
      <w:r>
        <w:rPr>
          <w:sz w:val="24"/>
        </w:rPr>
        <w:t>of</w:t>
      </w:r>
      <w:r>
        <w:rPr>
          <w:spacing w:val="-2"/>
          <w:sz w:val="24"/>
        </w:rPr>
        <w:t xml:space="preserve"> </w:t>
      </w:r>
      <w:r>
        <w:rPr>
          <w:sz w:val="24"/>
        </w:rPr>
        <w:t>resources,</w:t>
      </w:r>
      <w:r>
        <w:rPr>
          <w:spacing w:val="-3"/>
          <w:sz w:val="24"/>
        </w:rPr>
        <w:t xml:space="preserve"> </w:t>
      </w:r>
      <w:r>
        <w:rPr>
          <w:sz w:val="24"/>
        </w:rPr>
        <w:t>aids</w:t>
      </w:r>
      <w:r>
        <w:rPr>
          <w:spacing w:val="-5"/>
          <w:sz w:val="24"/>
        </w:rPr>
        <w:t xml:space="preserve"> </w:t>
      </w:r>
      <w:r>
        <w:rPr>
          <w:sz w:val="24"/>
        </w:rPr>
        <w:t>and</w:t>
      </w:r>
      <w:r>
        <w:rPr>
          <w:spacing w:val="-3"/>
          <w:sz w:val="24"/>
        </w:rPr>
        <w:t xml:space="preserve"> </w:t>
      </w:r>
      <w:r>
        <w:rPr>
          <w:spacing w:val="-2"/>
          <w:sz w:val="24"/>
        </w:rPr>
        <w:t>services</w:t>
      </w:r>
    </w:p>
    <w:p w14:paraId="5F0C8387" w14:textId="77777777" w:rsidR="0094634C" w:rsidRDefault="0094634C">
      <w:pPr>
        <w:pStyle w:val="BodyText"/>
        <w:spacing w:before="238"/>
      </w:pPr>
    </w:p>
    <w:p w14:paraId="7E1EC401" w14:textId="77777777" w:rsidR="0094634C" w:rsidRDefault="00382BC4">
      <w:pPr>
        <w:pStyle w:val="BodyText"/>
        <w:ind w:left="1" w:right="259"/>
      </w:pPr>
      <w:hyperlink r:id="rId16">
        <w:r w:rsidR="00B66727">
          <w:rPr>
            <w:color w:val="0562C1"/>
            <w:u w:val="single" w:color="0562C1"/>
          </w:rPr>
          <w:t>SENDIASS</w:t>
        </w:r>
      </w:hyperlink>
      <w:r w:rsidR="00B66727">
        <w:rPr>
          <w:color w:val="0562C1"/>
        </w:rPr>
        <w:t xml:space="preserve"> </w:t>
      </w:r>
      <w:r w:rsidR="00B66727">
        <w:t xml:space="preserve">(Special Educational Needs and Disability, Information and Advice Support Service) is a service for the parents, </w:t>
      </w:r>
      <w:proofErr w:type="spellStart"/>
      <w:r w:rsidR="00B66727">
        <w:t>carers</w:t>
      </w:r>
      <w:proofErr w:type="spellEnd"/>
      <w:r w:rsidR="00B66727">
        <w:t xml:space="preserve"> and young people with SEND. They </w:t>
      </w:r>
      <w:r w:rsidR="00B66727">
        <w:rPr>
          <w:color w:val="1F2023"/>
        </w:rPr>
        <w:t>provide information,</w:t>
      </w:r>
      <w:r w:rsidR="00B66727">
        <w:rPr>
          <w:color w:val="1F2023"/>
          <w:spacing w:val="-5"/>
        </w:rPr>
        <w:t xml:space="preserve"> </w:t>
      </w:r>
      <w:r w:rsidR="00B66727">
        <w:rPr>
          <w:color w:val="1F2023"/>
        </w:rPr>
        <w:t>advice</w:t>
      </w:r>
      <w:r w:rsidR="00B66727">
        <w:rPr>
          <w:color w:val="1F2023"/>
          <w:spacing w:val="-2"/>
        </w:rPr>
        <w:t xml:space="preserve"> </w:t>
      </w:r>
      <w:r w:rsidR="00B66727">
        <w:rPr>
          <w:color w:val="1F2023"/>
        </w:rPr>
        <w:t>and</w:t>
      </w:r>
      <w:r w:rsidR="00B66727">
        <w:rPr>
          <w:color w:val="1F2023"/>
          <w:spacing w:val="-2"/>
        </w:rPr>
        <w:t xml:space="preserve"> </w:t>
      </w:r>
      <w:r w:rsidR="00B66727">
        <w:rPr>
          <w:color w:val="1F2023"/>
        </w:rPr>
        <w:t>support</w:t>
      </w:r>
      <w:r w:rsidR="00B66727">
        <w:rPr>
          <w:color w:val="1F2023"/>
          <w:spacing w:val="-3"/>
        </w:rPr>
        <w:t xml:space="preserve"> </w:t>
      </w:r>
      <w:r w:rsidR="00B66727">
        <w:rPr>
          <w:color w:val="1F2023"/>
        </w:rPr>
        <w:t>relating</w:t>
      </w:r>
      <w:r w:rsidR="00B66727">
        <w:rPr>
          <w:color w:val="1F2023"/>
          <w:spacing w:val="-4"/>
        </w:rPr>
        <w:t xml:space="preserve"> </w:t>
      </w:r>
      <w:r w:rsidR="00B66727">
        <w:rPr>
          <w:color w:val="1F2023"/>
        </w:rPr>
        <w:t>to</w:t>
      </w:r>
      <w:r w:rsidR="00B66727">
        <w:rPr>
          <w:color w:val="1F2023"/>
          <w:spacing w:val="-4"/>
        </w:rPr>
        <w:t xml:space="preserve"> </w:t>
      </w:r>
      <w:r w:rsidR="00B66727">
        <w:rPr>
          <w:color w:val="1F2023"/>
        </w:rPr>
        <w:t>Special</w:t>
      </w:r>
      <w:r w:rsidR="00B66727">
        <w:rPr>
          <w:color w:val="1F2023"/>
          <w:spacing w:val="-3"/>
        </w:rPr>
        <w:t xml:space="preserve"> </w:t>
      </w:r>
      <w:r w:rsidR="00B66727">
        <w:rPr>
          <w:color w:val="1F2023"/>
        </w:rPr>
        <w:t>Educational</w:t>
      </w:r>
      <w:r w:rsidR="00B66727">
        <w:rPr>
          <w:color w:val="1F2023"/>
          <w:spacing w:val="-4"/>
        </w:rPr>
        <w:t xml:space="preserve"> </w:t>
      </w:r>
      <w:r w:rsidR="00B66727">
        <w:rPr>
          <w:color w:val="1F2023"/>
        </w:rPr>
        <w:t>Needs.</w:t>
      </w:r>
      <w:r w:rsidR="00B66727">
        <w:rPr>
          <w:color w:val="1F2023"/>
          <w:spacing w:val="-2"/>
        </w:rPr>
        <w:t xml:space="preserve"> </w:t>
      </w:r>
      <w:r w:rsidR="00B66727">
        <w:rPr>
          <w:color w:val="1F2023"/>
        </w:rPr>
        <w:t>This</w:t>
      </w:r>
      <w:r w:rsidR="00B66727">
        <w:rPr>
          <w:color w:val="1F2023"/>
          <w:spacing w:val="-3"/>
        </w:rPr>
        <w:t xml:space="preserve"> </w:t>
      </w:r>
      <w:r w:rsidR="00B66727">
        <w:rPr>
          <w:color w:val="1F2023"/>
        </w:rPr>
        <w:t>can</w:t>
      </w:r>
      <w:r w:rsidR="00B66727">
        <w:rPr>
          <w:color w:val="1F2023"/>
          <w:spacing w:val="-2"/>
        </w:rPr>
        <w:t xml:space="preserve"> </w:t>
      </w:r>
      <w:r w:rsidR="00B66727">
        <w:rPr>
          <w:color w:val="1F2023"/>
        </w:rPr>
        <w:t>be</w:t>
      </w:r>
      <w:r w:rsidR="00B66727">
        <w:rPr>
          <w:color w:val="1F2023"/>
          <w:spacing w:val="-2"/>
        </w:rPr>
        <w:t xml:space="preserve"> </w:t>
      </w:r>
      <w:r w:rsidR="00B66727">
        <w:rPr>
          <w:color w:val="1F2023"/>
        </w:rPr>
        <w:t>in</w:t>
      </w:r>
      <w:r w:rsidR="00B66727">
        <w:rPr>
          <w:color w:val="1F2023"/>
          <w:spacing w:val="-2"/>
        </w:rPr>
        <w:t xml:space="preserve"> </w:t>
      </w:r>
      <w:r w:rsidR="00B66727">
        <w:rPr>
          <w:color w:val="1F2023"/>
        </w:rPr>
        <w:t xml:space="preserve">relation to the statutory duties a school have or supporting parents to navigate the tribunal system if needed. More information is provided </w:t>
      </w:r>
      <w:hyperlink r:id="rId17">
        <w:r w:rsidR="00B66727">
          <w:rPr>
            <w:color w:val="0562C1"/>
            <w:u w:val="single" w:color="0562C1"/>
          </w:rPr>
          <w:t>here.</w:t>
        </w:r>
      </w:hyperlink>
    </w:p>
    <w:p w14:paraId="7D526521" w14:textId="77777777" w:rsidR="0094634C" w:rsidRDefault="0094634C">
      <w:pPr>
        <w:pStyle w:val="BodyText"/>
        <w:spacing w:before="120"/>
      </w:pPr>
    </w:p>
    <w:p w14:paraId="5CFE8C1C" w14:textId="77777777" w:rsidR="0094634C" w:rsidRDefault="00B66727">
      <w:pPr>
        <w:pStyle w:val="Heading2"/>
      </w:pPr>
      <w:bookmarkStart w:id="29" w:name="Governors"/>
      <w:bookmarkStart w:id="30" w:name="At_Rolls_Crescent,_the_SEND_governor_is_"/>
      <w:bookmarkEnd w:id="29"/>
      <w:bookmarkEnd w:id="30"/>
      <w:r>
        <w:rPr>
          <w:spacing w:val="-2"/>
        </w:rPr>
        <w:t>Governors</w:t>
      </w:r>
    </w:p>
    <w:p w14:paraId="2C520862" w14:textId="1109F98B" w:rsidR="0094634C" w:rsidRDefault="00B66727">
      <w:pPr>
        <w:pStyle w:val="BodyText"/>
        <w:ind w:left="1" w:right="259"/>
      </w:pPr>
      <w:r>
        <w:t xml:space="preserve">At Rolls Crescent, the </w:t>
      </w:r>
      <w:r w:rsidR="00D23B97">
        <w:t xml:space="preserve">current </w:t>
      </w:r>
      <w:r>
        <w:t xml:space="preserve">SEND governor is </w:t>
      </w:r>
      <w:r w:rsidR="00382BC4">
        <w:t>Raphael Thuret</w:t>
      </w:r>
      <w:r>
        <w:t xml:space="preserve">. </w:t>
      </w:r>
      <w:r w:rsidR="00D23B97">
        <w:t>They</w:t>
      </w:r>
      <w:r>
        <w:t xml:space="preserve"> meet</w:t>
      </w:r>
      <w:r w:rsidR="00D23B97">
        <w:t xml:space="preserve"> with the </w:t>
      </w:r>
      <w:proofErr w:type="spellStart"/>
      <w:r w:rsidR="00D23B97">
        <w:t>SENDco</w:t>
      </w:r>
      <w:proofErr w:type="spellEnd"/>
      <w:r>
        <w:t xml:space="preserve"> </w:t>
      </w:r>
      <w:r w:rsidR="00D23B97">
        <w:t>at least yearly t</w:t>
      </w:r>
      <w:r>
        <w:t>o</w:t>
      </w:r>
      <w:r>
        <w:rPr>
          <w:spacing w:val="-4"/>
        </w:rPr>
        <w:t xml:space="preserve"> </w:t>
      </w:r>
      <w:r>
        <w:t>gain</w:t>
      </w:r>
      <w:r>
        <w:rPr>
          <w:spacing w:val="-3"/>
        </w:rPr>
        <w:t xml:space="preserve"> </w:t>
      </w:r>
      <w:r>
        <w:t>an</w:t>
      </w:r>
      <w:r>
        <w:rPr>
          <w:spacing w:val="-3"/>
        </w:rPr>
        <w:t xml:space="preserve"> </w:t>
      </w:r>
      <w:r>
        <w:t>overview</w:t>
      </w:r>
      <w:r>
        <w:rPr>
          <w:spacing w:val="-2"/>
        </w:rPr>
        <w:t xml:space="preserve"> </w:t>
      </w:r>
      <w:r>
        <w:t>of</w:t>
      </w:r>
      <w:r>
        <w:rPr>
          <w:spacing w:val="-1"/>
        </w:rPr>
        <w:t xml:space="preserve"> </w:t>
      </w:r>
      <w:r>
        <w:t>the</w:t>
      </w:r>
      <w:r>
        <w:rPr>
          <w:spacing w:val="-1"/>
        </w:rPr>
        <w:t xml:space="preserve"> </w:t>
      </w:r>
      <w:r>
        <w:t>whole</w:t>
      </w:r>
      <w:r>
        <w:rPr>
          <w:spacing w:val="-1"/>
        </w:rPr>
        <w:t xml:space="preserve"> </w:t>
      </w:r>
      <w:r>
        <w:t>school</w:t>
      </w:r>
      <w:r>
        <w:rPr>
          <w:spacing w:val="-5"/>
        </w:rPr>
        <w:t xml:space="preserve"> </w:t>
      </w:r>
      <w:r>
        <w:t>picture</w:t>
      </w:r>
      <w:r>
        <w:rPr>
          <w:spacing w:val="-1"/>
        </w:rPr>
        <w:t xml:space="preserve"> </w:t>
      </w:r>
      <w:r>
        <w:t>for</w:t>
      </w:r>
      <w:r>
        <w:rPr>
          <w:spacing w:val="-3"/>
        </w:rPr>
        <w:t xml:space="preserve"> </w:t>
      </w:r>
      <w:r>
        <w:t>SEND</w:t>
      </w:r>
      <w:r>
        <w:rPr>
          <w:spacing w:val="-5"/>
        </w:rPr>
        <w:t xml:space="preserve"> </w:t>
      </w:r>
      <w:r>
        <w:t>and</w:t>
      </w:r>
      <w:r>
        <w:rPr>
          <w:spacing w:val="-3"/>
        </w:rPr>
        <w:t xml:space="preserve"> </w:t>
      </w:r>
      <w:r>
        <w:t>champion</w:t>
      </w:r>
      <w:r>
        <w:rPr>
          <w:spacing w:val="-3"/>
        </w:rPr>
        <w:t xml:space="preserve"> </w:t>
      </w:r>
      <w:r>
        <w:t>the</w:t>
      </w:r>
      <w:r>
        <w:rPr>
          <w:spacing w:val="-1"/>
        </w:rPr>
        <w:t xml:space="preserve"> </w:t>
      </w:r>
      <w:r>
        <w:t>education of children with SEND.</w:t>
      </w:r>
    </w:p>
    <w:p w14:paraId="621854E4" w14:textId="77777777" w:rsidR="0094634C" w:rsidRDefault="00D23B97">
      <w:pPr>
        <w:pStyle w:val="BodyText"/>
        <w:ind w:left="1"/>
      </w:pPr>
      <w:bookmarkStart w:id="31" w:name="She_will_do_this_by:"/>
      <w:bookmarkEnd w:id="31"/>
      <w:r>
        <w:t xml:space="preserve">They </w:t>
      </w:r>
      <w:r w:rsidR="00B66727">
        <w:t>do</w:t>
      </w:r>
      <w:r w:rsidR="00B66727">
        <w:rPr>
          <w:spacing w:val="-2"/>
        </w:rPr>
        <w:t xml:space="preserve"> </w:t>
      </w:r>
      <w:r w:rsidR="00B66727">
        <w:t>this</w:t>
      </w:r>
      <w:r w:rsidR="00B66727">
        <w:rPr>
          <w:spacing w:val="-2"/>
        </w:rPr>
        <w:t xml:space="preserve"> </w:t>
      </w:r>
      <w:r w:rsidR="00B66727">
        <w:rPr>
          <w:spacing w:val="-5"/>
        </w:rPr>
        <w:t>by:</w:t>
      </w:r>
    </w:p>
    <w:p w14:paraId="5A7D9EFF" w14:textId="77777777" w:rsidR="0094634C" w:rsidRDefault="00B66727">
      <w:pPr>
        <w:pStyle w:val="ListParagraph"/>
        <w:numPr>
          <w:ilvl w:val="0"/>
          <w:numId w:val="1"/>
        </w:numPr>
        <w:tabs>
          <w:tab w:val="left" w:pos="721"/>
        </w:tabs>
        <w:spacing w:before="1" w:line="292" w:lineRule="exact"/>
        <w:rPr>
          <w:sz w:val="24"/>
        </w:rPr>
      </w:pPr>
      <w:bookmarkStart w:id="32" w:name="_Raising_the_awareness_of_SEND_at_gover"/>
      <w:bookmarkStart w:id="33" w:name="_Monitoring_the_quality_and_effectivene"/>
      <w:bookmarkEnd w:id="32"/>
      <w:bookmarkEnd w:id="33"/>
      <w:r>
        <w:rPr>
          <w:sz w:val="24"/>
        </w:rPr>
        <w:t>Raising</w:t>
      </w:r>
      <w:r>
        <w:rPr>
          <w:spacing w:val="-3"/>
          <w:sz w:val="24"/>
        </w:rPr>
        <w:t xml:space="preserve"> </w:t>
      </w:r>
      <w:r>
        <w:rPr>
          <w:sz w:val="24"/>
        </w:rPr>
        <w:t>the</w:t>
      </w:r>
      <w:r>
        <w:rPr>
          <w:spacing w:val="-1"/>
          <w:sz w:val="24"/>
        </w:rPr>
        <w:t xml:space="preserve"> </w:t>
      </w:r>
      <w:r>
        <w:rPr>
          <w:sz w:val="24"/>
        </w:rPr>
        <w:t>awareness</w:t>
      </w:r>
      <w:r>
        <w:rPr>
          <w:spacing w:val="-4"/>
          <w:sz w:val="24"/>
        </w:rPr>
        <w:t xml:space="preserve"> </w:t>
      </w:r>
      <w:r>
        <w:rPr>
          <w:sz w:val="24"/>
        </w:rPr>
        <w:t>of</w:t>
      </w:r>
      <w:r>
        <w:rPr>
          <w:spacing w:val="-1"/>
          <w:sz w:val="24"/>
        </w:rPr>
        <w:t xml:space="preserve"> </w:t>
      </w:r>
      <w:r>
        <w:rPr>
          <w:sz w:val="24"/>
        </w:rPr>
        <w:t>SEND</w:t>
      </w:r>
      <w:r>
        <w:rPr>
          <w:spacing w:val="-2"/>
          <w:sz w:val="24"/>
        </w:rPr>
        <w:t xml:space="preserve"> </w:t>
      </w:r>
      <w:r>
        <w:rPr>
          <w:sz w:val="24"/>
        </w:rPr>
        <w:t>at</w:t>
      </w:r>
      <w:r>
        <w:rPr>
          <w:spacing w:val="-4"/>
          <w:sz w:val="24"/>
        </w:rPr>
        <w:t xml:space="preserve"> </w:t>
      </w:r>
      <w:r>
        <w:rPr>
          <w:sz w:val="24"/>
        </w:rPr>
        <w:t>governing</w:t>
      </w:r>
      <w:r>
        <w:rPr>
          <w:spacing w:val="-3"/>
          <w:sz w:val="24"/>
        </w:rPr>
        <w:t xml:space="preserve"> </w:t>
      </w:r>
      <w:r>
        <w:rPr>
          <w:sz w:val="24"/>
        </w:rPr>
        <w:t>body</w:t>
      </w:r>
      <w:r>
        <w:rPr>
          <w:spacing w:val="-4"/>
          <w:sz w:val="24"/>
        </w:rPr>
        <w:t xml:space="preserve"> </w:t>
      </w:r>
      <w:r>
        <w:rPr>
          <w:spacing w:val="-2"/>
          <w:sz w:val="24"/>
        </w:rPr>
        <w:t>meetings</w:t>
      </w:r>
    </w:p>
    <w:p w14:paraId="20497342" w14:textId="77777777" w:rsidR="0094634C" w:rsidRDefault="00B66727">
      <w:pPr>
        <w:pStyle w:val="ListParagraph"/>
        <w:numPr>
          <w:ilvl w:val="0"/>
          <w:numId w:val="1"/>
        </w:numPr>
        <w:tabs>
          <w:tab w:val="left" w:pos="721"/>
        </w:tabs>
        <w:ind w:right="461"/>
        <w:rPr>
          <w:sz w:val="24"/>
        </w:rPr>
      </w:pPr>
      <w:r>
        <w:rPr>
          <w:sz w:val="24"/>
        </w:rPr>
        <w:t>Monitoring</w:t>
      </w:r>
      <w:r>
        <w:rPr>
          <w:spacing w:val="-2"/>
          <w:sz w:val="24"/>
        </w:rPr>
        <w:t xml:space="preserve"> </w:t>
      </w:r>
      <w:r>
        <w:rPr>
          <w:sz w:val="24"/>
        </w:rPr>
        <w:t>the</w:t>
      </w:r>
      <w:r>
        <w:rPr>
          <w:spacing w:val="-4"/>
          <w:sz w:val="24"/>
        </w:rPr>
        <w:t xml:space="preserve"> </w:t>
      </w:r>
      <w:r>
        <w:rPr>
          <w:sz w:val="24"/>
        </w:rPr>
        <w:t>quality</w:t>
      </w:r>
      <w:r>
        <w:rPr>
          <w:spacing w:val="-5"/>
          <w:sz w:val="24"/>
        </w:rPr>
        <w:t xml:space="preserve"> </w:t>
      </w:r>
      <w:r>
        <w:rPr>
          <w:sz w:val="24"/>
        </w:rPr>
        <w:t>and</w:t>
      </w:r>
      <w:r>
        <w:rPr>
          <w:spacing w:val="-4"/>
          <w:sz w:val="24"/>
        </w:rPr>
        <w:t xml:space="preserve"> </w:t>
      </w:r>
      <w:r>
        <w:rPr>
          <w:sz w:val="24"/>
        </w:rPr>
        <w:t>effectiveness</w:t>
      </w:r>
      <w:r>
        <w:rPr>
          <w:spacing w:val="-3"/>
          <w:sz w:val="24"/>
        </w:rPr>
        <w:t xml:space="preserve"> </w:t>
      </w:r>
      <w:r>
        <w:rPr>
          <w:sz w:val="24"/>
        </w:rPr>
        <w:t>of</w:t>
      </w:r>
      <w:r>
        <w:rPr>
          <w:spacing w:val="-5"/>
          <w:sz w:val="24"/>
        </w:rPr>
        <w:t xml:space="preserve"> </w:t>
      </w:r>
      <w:r>
        <w:rPr>
          <w:sz w:val="24"/>
        </w:rPr>
        <w:t>SEND</w:t>
      </w:r>
      <w:r>
        <w:rPr>
          <w:spacing w:val="-3"/>
          <w:sz w:val="24"/>
        </w:rPr>
        <w:t xml:space="preserve"> </w:t>
      </w:r>
      <w:r>
        <w:rPr>
          <w:sz w:val="24"/>
        </w:rPr>
        <w:t>provision</w:t>
      </w:r>
      <w:r>
        <w:rPr>
          <w:spacing w:val="-2"/>
          <w:sz w:val="24"/>
        </w:rPr>
        <w:t xml:space="preserve"> </w:t>
      </w:r>
      <w:r>
        <w:rPr>
          <w:sz w:val="24"/>
        </w:rPr>
        <w:t>within</w:t>
      </w:r>
      <w:r>
        <w:rPr>
          <w:spacing w:val="-4"/>
          <w:sz w:val="24"/>
        </w:rPr>
        <w:t xml:space="preserve"> </w:t>
      </w:r>
      <w:r>
        <w:rPr>
          <w:sz w:val="24"/>
        </w:rPr>
        <w:t>Rolls</w:t>
      </w:r>
      <w:r>
        <w:rPr>
          <w:spacing w:val="-3"/>
          <w:sz w:val="24"/>
        </w:rPr>
        <w:t xml:space="preserve"> </w:t>
      </w:r>
      <w:r>
        <w:rPr>
          <w:sz w:val="24"/>
        </w:rPr>
        <w:t>Crescent</w:t>
      </w:r>
      <w:r>
        <w:rPr>
          <w:spacing w:val="-5"/>
          <w:sz w:val="24"/>
        </w:rPr>
        <w:t xml:space="preserve"> </w:t>
      </w:r>
      <w:r>
        <w:rPr>
          <w:sz w:val="24"/>
        </w:rPr>
        <w:t>and update the governing body on this.</w:t>
      </w:r>
    </w:p>
    <w:p w14:paraId="3CD75D8E" w14:textId="77777777" w:rsidR="0094634C" w:rsidRDefault="0094634C">
      <w:pPr>
        <w:pStyle w:val="ListParagraph"/>
        <w:rPr>
          <w:sz w:val="24"/>
        </w:rPr>
        <w:sectPr w:rsidR="0094634C">
          <w:pgSz w:w="11910" w:h="16840"/>
          <w:pgMar w:top="1340" w:right="708" w:bottom="280" w:left="992" w:header="720" w:footer="720" w:gutter="0"/>
          <w:cols w:space="720"/>
        </w:sectPr>
      </w:pPr>
    </w:p>
    <w:p w14:paraId="2D2CDB5E" w14:textId="77777777" w:rsidR="0094634C" w:rsidRDefault="00B66727">
      <w:pPr>
        <w:pStyle w:val="ListParagraph"/>
        <w:numPr>
          <w:ilvl w:val="0"/>
          <w:numId w:val="1"/>
        </w:numPr>
        <w:tabs>
          <w:tab w:val="left" w:pos="721"/>
        </w:tabs>
        <w:spacing w:before="82"/>
        <w:ind w:right="409"/>
        <w:rPr>
          <w:sz w:val="24"/>
        </w:rPr>
      </w:pPr>
      <w:bookmarkStart w:id="34" w:name="_Work_with_the_Headteacher_and_SENDCo_t"/>
      <w:bookmarkEnd w:id="34"/>
      <w:r>
        <w:rPr>
          <w:sz w:val="24"/>
        </w:rPr>
        <w:lastRenderedPageBreak/>
        <w:t>Work</w:t>
      </w:r>
      <w:r>
        <w:rPr>
          <w:spacing w:val="-3"/>
          <w:sz w:val="24"/>
        </w:rPr>
        <w:t xml:space="preserve"> </w:t>
      </w:r>
      <w:r>
        <w:rPr>
          <w:sz w:val="24"/>
        </w:rPr>
        <w:t>with</w:t>
      </w:r>
      <w:r>
        <w:rPr>
          <w:spacing w:val="-2"/>
          <w:sz w:val="24"/>
        </w:rPr>
        <w:t xml:space="preserve"> </w:t>
      </w:r>
      <w:r>
        <w:rPr>
          <w:sz w:val="24"/>
        </w:rPr>
        <w:t>the</w:t>
      </w:r>
      <w:r>
        <w:rPr>
          <w:spacing w:val="-2"/>
          <w:sz w:val="24"/>
        </w:rPr>
        <w:t xml:space="preserve"> </w:t>
      </w:r>
      <w:r>
        <w:rPr>
          <w:sz w:val="24"/>
        </w:rPr>
        <w:t>Headteacher</w:t>
      </w:r>
      <w:r>
        <w:rPr>
          <w:spacing w:val="-4"/>
          <w:sz w:val="24"/>
        </w:rPr>
        <w:t xml:space="preserve"> </w:t>
      </w:r>
      <w:r>
        <w:rPr>
          <w:sz w:val="24"/>
        </w:rPr>
        <w:t>and</w:t>
      </w:r>
      <w:r>
        <w:rPr>
          <w:spacing w:val="-2"/>
          <w:sz w:val="24"/>
        </w:rPr>
        <w:t xml:space="preserve"> </w:t>
      </w:r>
      <w:r>
        <w:rPr>
          <w:sz w:val="24"/>
        </w:rPr>
        <w:t>SENDCo</w:t>
      </w:r>
      <w:r>
        <w:rPr>
          <w:spacing w:val="-2"/>
          <w:sz w:val="24"/>
        </w:rPr>
        <w:t xml:space="preserve"> </w:t>
      </w:r>
      <w:r>
        <w:rPr>
          <w:sz w:val="24"/>
        </w:rPr>
        <w:t>to</w:t>
      </w:r>
      <w:r>
        <w:rPr>
          <w:spacing w:val="-4"/>
          <w:sz w:val="24"/>
        </w:rPr>
        <w:t xml:space="preserve"> </w:t>
      </w:r>
      <w:r>
        <w:rPr>
          <w:sz w:val="24"/>
        </w:rPr>
        <w:t>oversee</w:t>
      </w:r>
      <w:r>
        <w:rPr>
          <w:spacing w:val="-2"/>
          <w:sz w:val="24"/>
        </w:rPr>
        <w:t xml:space="preserve"> </w:t>
      </w:r>
      <w:r>
        <w:rPr>
          <w:sz w:val="24"/>
        </w:rPr>
        <w:t>the</w:t>
      </w:r>
      <w:r>
        <w:rPr>
          <w:spacing w:val="-2"/>
          <w:sz w:val="24"/>
        </w:rPr>
        <w:t xml:space="preserve"> </w:t>
      </w:r>
      <w:r>
        <w:rPr>
          <w:sz w:val="24"/>
        </w:rPr>
        <w:t>strategic</w:t>
      </w:r>
      <w:r>
        <w:rPr>
          <w:spacing w:val="-5"/>
          <w:sz w:val="24"/>
        </w:rPr>
        <w:t xml:space="preserve"> </w:t>
      </w:r>
      <w:r>
        <w:rPr>
          <w:sz w:val="24"/>
        </w:rPr>
        <w:t>development</w:t>
      </w:r>
      <w:r>
        <w:rPr>
          <w:spacing w:val="-2"/>
          <w:sz w:val="24"/>
        </w:rPr>
        <w:t xml:space="preserve"> </w:t>
      </w:r>
      <w:r>
        <w:rPr>
          <w:sz w:val="24"/>
        </w:rPr>
        <w:t>of</w:t>
      </w:r>
      <w:r>
        <w:rPr>
          <w:spacing w:val="-5"/>
          <w:sz w:val="24"/>
        </w:rPr>
        <w:t xml:space="preserve"> </w:t>
      </w:r>
      <w:r>
        <w:rPr>
          <w:sz w:val="24"/>
        </w:rPr>
        <w:t>the SEND policy and provision in the school.</w:t>
      </w:r>
    </w:p>
    <w:p w14:paraId="2CE86344" w14:textId="77777777" w:rsidR="0094634C" w:rsidRDefault="0094634C">
      <w:pPr>
        <w:pStyle w:val="BodyText"/>
      </w:pPr>
    </w:p>
    <w:p w14:paraId="6A34F16E" w14:textId="77777777" w:rsidR="0094634C" w:rsidRDefault="0094634C">
      <w:pPr>
        <w:pStyle w:val="BodyText"/>
        <w:spacing w:before="3"/>
      </w:pPr>
    </w:p>
    <w:p w14:paraId="0C1EFEFA" w14:textId="77777777" w:rsidR="0094634C" w:rsidRDefault="00B66727">
      <w:pPr>
        <w:pStyle w:val="Heading2"/>
      </w:pPr>
      <w:bookmarkStart w:id="35" w:name="Manchester_Local_Offer"/>
      <w:bookmarkEnd w:id="35"/>
      <w:r>
        <w:t>Manchester</w:t>
      </w:r>
      <w:r>
        <w:rPr>
          <w:spacing w:val="-3"/>
        </w:rPr>
        <w:t xml:space="preserve"> </w:t>
      </w:r>
      <w:r>
        <w:t>Local</w:t>
      </w:r>
      <w:r>
        <w:rPr>
          <w:spacing w:val="-4"/>
        </w:rPr>
        <w:t xml:space="preserve"> </w:t>
      </w:r>
      <w:r>
        <w:rPr>
          <w:spacing w:val="-2"/>
        </w:rPr>
        <w:t>Offer</w:t>
      </w:r>
    </w:p>
    <w:p w14:paraId="1C287385" w14:textId="77777777" w:rsidR="0094634C" w:rsidRDefault="0094634C">
      <w:pPr>
        <w:pStyle w:val="BodyText"/>
        <w:spacing w:before="3"/>
        <w:rPr>
          <w:b/>
        </w:rPr>
      </w:pPr>
    </w:p>
    <w:p w14:paraId="56E47FB8" w14:textId="77777777" w:rsidR="0094634C" w:rsidRDefault="00B66727">
      <w:pPr>
        <w:pStyle w:val="BodyText"/>
        <w:ind w:left="1" w:right="259"/>
      </w:pPr>
      <w:bookmarkStart w:id="36" w:name="A_Local_Offer_gives_children_and_young_p"/>
      <w:bookmarkEnd w:id="36"/>
      <w:r>
        <w:rPr>
          <w:color w:val="1F2023"/>
        </w:rPr>
        <w:t>A Local Offer gives children and young people with SEND, and their families, information about</w:t>
      </w:r>
      <w:r>
        <w:rPr>
          <w:color w:val="1F2023"/>
          <w:spacing w:val="-2"/>
        </w:rPr>
        <w:t xml:space="preserve"> </w:t>
      </w:r>
      <w:r>
        <w:rPr>
          <w:color w:val="1F2023"/>
        </w:rPr>
        <w:t>what</w:t>
      </w:r>
      <w:r>
        <w:rPr>
          <w:color w:val="1F2023"/>
          <w:spacing w:val="-2"/>
        </w:rPr>
        <w:t xml:space="preserve"> </w:t>
      </w:r>
      <w:r>
        <w:rPr>
          <w:color w:val="1F2023"/>
        </w:rPr>
        <w:t>support</w:t>
      </w:r>
      <w:r>
        <w:rPr>
          <w:color w:val="1F2023"/>
          <w:spacing w:val="-5"/>
        </w:rPr>
        <w:t xml:space="preserve"> </w:t>
      </w:r>
      <w:r>
        <w:rPr>
          <w:color w:val="1F2023"/>
        </w:rPr>
        <w:t>services</w:t>
      </w:r>
      <w:r>
        <w:rPr>
          <w:color w:val="1F2023"/>
          <w:spacing w:val="-3"/>
        </w:rPr>
        <w:t xml:space="preserve"> </w:t>
      </w:r>
      <w:r>
        <w:rPr>
          <w:color w:val="1F2023"/>
        </w:rPr>
        <w:t>the</w:t>
      </w:r>
      <w:r>
        <w:rPr>
          <w:color w:val="1F2023"/>
          <w:spacing w:val="-4"/>
        </w:rPr>
        <w:t xml:space="preserve"> </w:t>
      </w:r>
      <w:r>
        <w:rPr>
          <w:color w:val="1F2023"/>
        </w:rPr>
        <w:t>local</w:t>
      </w:r>
      <w:r>
        <w:rPr>
          <w:color w:val="1F2023"/>
          <w:spacing w:val="-3"/>
        </w:rPr>
        <w:t xml:space="preserve"> </w:t>
      </w:r>
      <w:r>
        <w:rPr>
          <w:color w:val="1F2023"/>
        </w:rPr>
        <w:t>authority</w:t>
      </w:r>
      <w:r>
        <w:rPr>
          <w:color w:val="1F2023"/>
          <w:spacing w:val="-3"/>
        </w:rPr>
        <w:t xml:space="preserve"> </w:t>
      </w:r>
      <w:r>
        <w:rPr>
          <w:color w:val="1F2023"/>
        </w:rPr>
        <w:t>has</w:t>
      </w:r>
      <w:r>
        <w:rPr>
          <w:color w:val="1F2023"/>
          <w:spacing w:val="-5"/>
        </w:rPr>
        <w:t xml:space="preserve"> </w:t>
      </w:r>
      <w:r>
        <w:rPr>
          <w:color w:val="1F2023"/>
        </w:rPr>
        <w:t>available</w:t>
      </w:r>
      <w:r>
        <w:rPr>
          <w:color w:val="1F2023"/>
          <w:spacing w:val="-5"/>
        </w:rPr>
        <w:t xml:space="preserve"> </w:t>
      </w:r>
      <w:r>
        <w:rPr>
          <w:color w:val="1F2023"/>
        </w:rPr>
        <w:t>in</w:t>
      </w:r>
      <w:r>
        <w:rPr>
          <w:color w:val="1F2023"/>
          <w:spacing w:val="-2"/>
        </w:rPr>
        <w:t xml:space="preserve"> </w:t>
      </w:r>
      <w:r>
        <w:rPr>
          <w:color w:val="1F2023"/>
        </w:rPr>
        <w:t>their</w:t>
      </w:r>
      <w:r>
        <w:rPr>
          <w:color w:val="1F2023"/>
          <w:spacing w:val="-6"/>
        </w:rPr>
        <w:t xml:space="preserve"> </w:t>
      </w:r>
      <w:r>
        <w:rPr>
          <w:color w:val="1F2023"/>
        </w:rPr>
        <w:t>local</w:t>
      </w:r>
      <w:r>
        <w:rPr>
          <w:color w:val="1F2023"/>
          <w:spacing w:val="-3"/>
        </w:rPr>
        <w:t xml:space="preserve"> </w:t>
      </w:r>
      <w:r>
        <w:rPr>
          <w:color w:val="1F2023"/>
        </w:rPr>
        <w:t>area.</w:t>
      </w:r>
      <w:r>
        <w:rPr>
          <w:color w:val="1F2023"/>
          <w:spacing w:val="-2"/>
        </w:rPr>
        <w:t xml:space="preserve"> </w:t>
      </w:r>
      <w:r>
        <w:rPr>
          <w:color w:val="1F2023"/>
        </w:rPr>
        <w:t xml:space="preserve">Manchester’s Local Offer can be found </w:t>
      </w:r>
      <w:hyperlink r:id="rId18">
        <w:r>
          <w:rPr>
            <w:color w:val="0562C1"/>
            <w:u w:val="single" w:color="0562C1"/>
          </w:rPr>
          <w:t>here</w:t>
        </w:r>
      </w:hyperlink>
      <w:r>
        <w:rPr>
          <w:color w:val="1F2023"/>
        </w:rPr>
        <w:t>.</w:t>
      </w:r>
    </w:p>
    <w:p w14:paraId="17049DD9" w14:textId="77777777" w:rsidR="0094634C" w:rsidRDefault="0094634C">
      <w:pPr>
        <w:pStyle w:val="BodyText"/>
        <w:spacing w:before="5"/>
      </w:pPr>
    </w:p>
    <w:p w14:paraId="272845CE" w14:textId="77777777" w:rsidR="0094634C" w:rsidRDefault="00B66727">
      <w:pPr>
        <w:ind w:left="1"/>
        <w:jc w:val="both"/>
        <w:rPr>
          <w:b/>
          <w:sz w:val="24"/>
        </w:rPr>
      </w:pPr>
      <w:bookmarkStart w:id="37" w:name="Reviewing_and_Monitoring_the_SEND_Report"/>
      <w:bookmarkEnd w:id="37"/>
      <w:r>
        <w:rPr>
          <w:b/>
          <w:color w:val="1F2023"/>
          <w:sz w:val="24"/>
        </w:rPr>
        <w:t>Reviewing</w:t>
      </w:r>
      <w:r>
        <w:rPr>
          <w:b/>
          <w:color w:val="1F2023"/>
          <w:spacing w:val="-3"/>
          <w:sz w:val="24"/>
        </w:rPr>
        <w:t xml:space="preserve"> </w:t>
      </w:r>
      <w:r>
        <w:rPr>
          <w:b/>
          <w:color w:val="1F2023"/>
          <w:sz w:val="24"/>
        </w:rPr>
        <w:t>and</w:t>
      </w:r>
      <w:r>
        <w:rPr>
          <w:b/>
          <w:color w:val="1F2023"/>
          <w:spacing w:val="-2"/>
          <w:sz w:val="24"/>
        </w:rPr>
        <w:t xml:space="preserve"> </w:t>
      </w:r>
      <w:r>
        <w:rPr>
          <w:b/>
          <w:color w:val="1F2023"/>
          <w:sz w:val="24"/>
        </w:rPr>
        <w:t>Monitoring</w:t>
      </w:r>
      <w:r>
        <w:rPr>
          <w:b/>
          <w:color w:val="1F2023"/>
          <w:spacing w:val="-2"/>
          <w:sz w:val="24"/>
        </w:rPr>
        <w:t xml:space="preserve"> </w:t>
      </w:r>
      <w:r>
        <w:rPr>
          <w:b/>
          <w:color w:val="1F2023"/>
          <w:sz w:val="24"/>
        </w:rPr>
        <w:t>the</w:t>
      </w:r>
      <w:r>
        <w:rPr>
          <w:b/>
          <w:color w:val="1F2023"/>
          <w:spacing w:val="-1"/>
          <w:sz w:val="24"/>
        </w:rPr>
        <w:t xml:space="preserve"> </w:t>
      </w:r>
      <w:r>
        <w:rPr>
          <w:b/>
          <w:color w:val="1F2023"/>
          <w:sz w:val="24"/>
        </w:rPr>
        <w:t>SEND</w:t>
      </w:r>
      <w:r>
        <w:rPr>
          <w:b/>
          <w:color w:val="1F2023"/>
          <w:spacing w:val="-2"/>
          <w:sz w:val="24"/>
        </w:rPr>
        <w:t xml:space="preserve"> Report</w:t>
      </w:r>
    </w:p>
    <w:p w14:paraId="4F0ABD9C" w14:textId="77777777" w:rsidR="0094634C" w:rsidRDefault="0094634C">
      <w:pPr>
        <w:pStyle w:val="BodyText"/>
        <w:spacing w:before="2"/>
        <w:rPr>
          <w:b/>
        </w:rPr>
      </w:pPr>
    </w:p>
    <w:p w14:paraId="6A18F857" w14:textId="77777777" w:rsidR="0094634C" w:rsidRDefault="00B66727">
      <w:pPr>
        <w:pStyle w:val="BodyText"/>
        <w:ind w:left="1" w:right="236"/>
        <w:jc w:val="both"/>
      </w:pPr>
      <w:r>
        <w:t>This</w:t>
      </w:r>
      <w:r>
        <w:rPr>
          <w:spacing w:val="-2"/>
        </w:rPr>
        <w:t xml:space="preserve"> </w:t>
      </w:r>
      <w:r>
        <w:t>policy</w:t>
      </w:r>
      <w:r>
        <w:rPr>
          <w:spacing w:val="-2"/>
        </w:rPr>
        <w:t xml:space="preserve"> </w:t>
      </w:r>
      <w:r>
        <w:t>and</w:t>
      </w:r>
      <w:r>
        <w:rPr>
          <w:spacing w:val="-1"/>
        </w:rPr>
        <w:t xml:space="preserve"> </w:t>
      </w:r>
      <w:r>
        <w:t>information</w:t>
      </w:r>
      <w:r>
        <w:rPr>
          <w:spacing w:val="-1"/>
        </w:rPr>
        <w:t xml:space="preserve"> </w:t>
      </w:r>
      <w:r>
        <w:t>report</w:t>
      </w:r>
      <w:r>
        <w:rPr>
          <w:spacing w:val="-1"/>
        </w:rPr>
        <w:t xml:space="preserve"> </w:t>
      </w:r>
      <w:r>
        <w:t>will</w:t>
      </w:r>
      <w:r>
        <w:rPr>
          <w:spacing w:val="-2"/>
        </w:rPr>
        <w:t xml:space="preserve"> </w:t>
      </w:r>
      <w:r>
        <w:t>be</w:t>
      </w:r>
      <w:r>
        <w:rPr>
          <w:spacing w:val="-3"/>
        </w:rPr>
        <w:t xml:space="preserve"> </w:t>
      </w:r>
      <w:r>
        <w:t>reviewed</w:t>
      </w:r>
      <w:r>
        <w:rPr>
          <w:spacing w:val="-4"/>
        </w:rPr>
        <w:t xml:space="preserve"> </w:t>
      </w:r>
      <w:r>
        <w:t>annually</w:t>
      </w:r>
      <w:r>
        <w:rPr>
          <w:spacing w:val="-2"/>
        </w:rPr>
        <w:t xml:space="preserve"> </w:t>
      </w:r>
      <w:r>
        <w:t>by</w:t>
      </w:r>
      <w:r>
        <w:rPr>
          <w:spacing w:val="-4"/>
        </w:rPr>
        <w:t xml:space="preserve"> </w:t>
      </w:r>
      <w:r>
        <w:t>the</w:t>
      </w:r>
      <w:r>
        <w:rPr>
          <w:spacing w:val="-3"/>
        </w:rPr>
        <w:t xml:space="preserve"> </w:t>
      </w:r>
      <w:r>
        <w:t>school</w:t>
      </w:r>
      <w:r>
        <w:rPr>
          <w:spacing w:val="-2"/>
        </w:rPr>
        <w:t xml:space="preserve"> </w:t>
      </w:r>
      <w:r>
        <w:t>SENDCo.</w:t>
      </w:r>
      <w:r>
        <w:rPr>
          <w:spacing w:val="-1"/>
        </w:rPr>
        <w:t xml:space="preserve"> </w:t>
      </w:r>
      <w:r>
        <w:t>It</w:t>
      </w:r>
      <w:r>
        <w:rPr>
          <w:spacing w:val="-4"/>
        </w:rPr>
        <w:t xml:space="preserve"> </w:t>
      </w:r>
      <w:r>
        <w:t>will</w:t>
      </w:r>
      <w:r>
        <w:rPr>
          <w:spacing w:val="-2"/>
        </w:rPr>
        <w:t xml:space="preserve"> </w:t>
      </w:r>
      <w:r>
        <w:t>also be updated</w:t>
      </w:r>
      <w:r>
        <w:rPr>
          <w:spacing w:val="-2"/>
        </w:rPr>
        <w:t xml:space="preserve"> </w:t>
      </w:r>
      <w:r>
        <w:t>if any</w:t>
      </w:r>
      <w:r>
        <w:rPr>
          <w:spacing w:val="-1"/>
        </w:rPr>
        <w:t xml:space="preserve"> </w:t>
      </w:r>
      <w:r>
        <w:t>changes</w:t>
      </w:r>
      <w:r>
        <w:rPr>
          <w:spacing w:val="-1"/>
        </w:rPr>
        <w:t xml:space="preserve"> </w:t>
      </w:r>
      <w:r>
        <w:t>to the information</w:t>
      </w:r>
      <w:r>
        <w:rPr>
          <w:spacing w:val="-3"/>
        </w:rPr>
        <w:t xml:space="preserve"> </w:t>
      </w:r>
      <w:r>
        <w:t>held,</w:t>
      </w:r>
      <w:r>
        <w:rPr>
          <w:spacing w:val="-3"/>
        </w:rPr>
        <w:t xml:space="preserve"> </w:t>
      </w:r>
      <w:r>
        <w:t>are</w:t>
      </w:r>
      <w:r>
        <w:rPr>
          <w:spacing w:val="-2"/>
        </w:rPr>
        <w:t xml:space="preserve"> </w:t>
      </w:r>
      <w:r>
        <w:t>made during</w:t>
      </w:r>
      <w:r>
        <w:rPr>
          <w:spacing w:val="-2"/>
        </w:rPr>
        <w:t xml:space="preserve"> </w:t>
      </w:r>
      <w:r>
        <w:t>the year.</w:t>
      </w:r>
      <w:r>
        <w:rPr>
          <w:spacing w:val="40"/>
        </w:rPr>
        <w:t xml:space="preserve"> </w:t>
      </w:r>
      <w:r>
        <w:t>The information report will also be approved by the governing board.</w:t>
      </w:r>
    </w:p>
    <w:p w14:paraId="5AFC064F" w14:textId="77777777" w:rsidR="0094634C" w:rsidRDefault="0094634C">
      <w:pPr>
        <w:pStyle w:val="BodyText"/>
        <w:spacing w:before="5"/>
      </w:pPr>
    </w:p>
    <w:p w14:paraId="118AE356" w14:textId="77777777" w:rsidR="0094634C" w:rsidRDefault="00B66727">
      <w:pPr>
        <w:pStyle w:val="Heading2"/>
        <w:jc w:val="both"/>
      </w:pPr>
      <w:bookmarkStart w:id="38" w:name="Further_information…"/>
      <w:bookmarkEnd w:id="38"/>
      <w:r>
        <w:t>Further</w:t>
      </w:r>
      <w:r>
        <w:rPr>
          <w:spacing w:val="-4"/>
        </w:rPr>
        <w:t xml:space="preserve"> </w:t>
      </w:r>
      <w:r>
        <w:rPr>
          <w:spacing w:val="-2"/>
        </w:rPr>
        <w:t>information…</w:t>
      </w:r>
    </w:p>
    <w:p w14:paraId="18401D88" w14:textId="77777777" w:rsidR="0094634C" w:rsidRDefault="0094634C">
      <w:pPr>
        <w:pStyle w:val="BodyText"/>
        <w:spacing w:before="5"/>
        <w:rPr>
          <w:b/>
        </w:rPr>
      </w:pPr>
    </w:p>
    <w:p w14:paraId="6EB9A23A" w14:textId="77777777" w:rsidR="0094634C" w:rsidRDefault="00B66727">
      <w:pPr>
        <w:pStyle w:val="BodyText"/>
        <w:ind w:left="1"/>
      </w:pPr>
      <w:bookmarkStart w:id="39" w:name="This_information_report_sits_alongside_t"/>
      <w:bookmarkEnd w:id="39"/>
      <w:r>
        <w:t>This</w:t>
      </w:r>
      <w:r>
        <w:rPr>
          <w:spacing w:val="-2"/>
        </w:rPr>
        <w:t xml:space="preserve"> </w:t>
      </w:r>
      <w:r>
        <w:t>information</w:t>
      </w:r>
      <w:r>
        <w:rPr>
          <w:spacing w:val="-1"/>
        </w:rPr>
        <w:t xml:space="preserve"> </w:t>
      </w:r>
      <w:r>
        <w:t>report</w:t>
      </w:r>
      <w:r>
        <w:rPr>
          <w:spacing w:val="-4"/>
        </w:rPr>
        <w:t xml:space="preserve"> </w:t>
      </w:r>
      <w:r>
        <w:t>sits</w:t>
      </w:r>
      <w:r>
        <w:rPr>
          <w:spacing w:val="-2"/>
        </w:rPr>
        <w:t xml:space="preserve"> </w:t>
      </w:r>
      <w:r>
        <w:t>alongside</w:t>
      </w:r>
      <w:r>
        <w:rPr>
          <w:spacing w:val="-3"/>
        </w:rPr>
        <w:t xml:space="preserve"> </w:t>
      </w:r>
      <w:r>
        <w:t>the</w:t>
      </w:r>
      <w:r>
        <w:rPr>
          <w:spacing w:val="-3"/>
        </w:rPr>
        <w:t xml:space="preserve"> </w:t>
      </w:r>
      <w:r>
        <w:t>following</w:t>
      </w:r>
      <w:r>
        <w:rPr>
          <w:spacing w:val="-1"/>
        </w:rPr>
        <w:t xml:space="preserve"> </w:t>
      </w:r>
      <w:r>
        <w:t>policies</w:t>
      </w:r>
      <w:r>
        <w:rPr>
          <w:spacing w:val="-2"/>
        </w:rPr>
        <w:t xml:space="preserve"> </w:t>
      </w:r>
      <w:r>
        <w:t>that</w:t>
      </w:r>
      <w:r>
        <w:rPr>
          <w:spacing w:val="-4"/>
        </w:rPr>
        <w:t xml:space="preserve"> </w:t>
      </w:r>
      <w:r>
        <w:t>parents</w:t>
      </w:r>
      <w:r>
        <w:rPr>
          <w:spacing w:val="-3"/>
        </w:rPr>
        <w:t xml:space="preserve"> </w:t>
      </w:r>
      <w:r>
        <w:t>may</w:t>
      </w:r>
      <w:r>
        <w:rPr>
          <w:spacing w:val="-2"/>
        </w:rPr>
        <w:t xml:space="preserve"> </w:t>
      </w:r>
      <w:r>
        <w:t>wish</w:t>
      </w:r>
      <w:r>
        <w:rPr>
          <w:spacing w:val="-1"/>
        </w:rPr>
        <w:t xml:space="preserve"> </w:t>
      </w:r>
      <w:r>
        <w:t>to</w:t>
      </w:r>
      <w:r>
        <w:rPr>
          <w:spacing w:val="-2"/>
        </w:rPr>
        <w:t xml:space="preserve"> </w:t>
      </w:r>
      <w:r>
        <w:t>read</w:t>
      </w:r>
      <w:r>
        <w:rPr>
          <w:spacing w:val="-1"/>
        </w:rPr>
        <w:t xml:space="preserve"> </w:t>
      </w:r>
      <w:r>
        <w:t>for further information:</w:t>
      </w:r>
    </w:p>
    <w:p w14:paraId="62917145" w14:textId="77777777" w:rsidR="0094634C" w:rsidRDefault="0094634C">
      <w:pPr>
        <w:pStyle w:val="BodyText"/>
        <w:spacing w:before="2"/>
      </w:pPr>
    </w:p>
    <w:p w14:paraId="00B35AFB" w14:textId="77777777" w:rsidR="0094634C" w:rsidRDefault="00B66727">
      <w:pPr>
        <w:pStyle w:val="BodyText"/>
        <w:ind w:left="1" w:right="7574"/>
        <w:rPr>
          <w:color w:val="0562C1"/>
          <w:spacing w:val="-2"/>
          <w:u w:val="single" w:color="0562C1"/>
        </w:rPr>
      </w:pPr>
      <w:bookmarkStart w:id="40" w:name="SEND_policy"/>
      <w:bookmarkEnd w:id="40"/>
      <w:r>
        <w:rPr>
          <w:color w:val="0562C1"/>
          <w:u w:val="single" w:color="0562C1"/>
        </w:rPr>
        <w:t>SEND policy</w:t>
      </w:r>
      <w:r>
        <w:rPr>
          <w:color w:val="0562C1"/>
        </w:rPr>
        <w:t xml:space="preserve"> </w:t>
      </w:r>
      <w:bookmarkStart w:id="41" w:name="Accessibility_plan"/>
      <w:bookmarkEnd w:id="41"/>
      <w:r>
        <w:fldChar w:fldCharType="begin"/>
      </w:r>
      <w:r>
        <w:instrText xml:space="preserve"> HYPERLINK "https://www.every.education/Open/PoliciesAndDocuments?ppk=13489&amp;id=81aeca4b-063f-4abc-a753-53d9e47ee6eb" \h </w:instrText>
      </w:r>
      <w:r>
        <w:fldChar w:fldCharType="separate"/>
      </w:r>
      <w:r>
        <w:rPr>
          <w:color w:val="0562C1"/>
          <w:u w:val="single" w:color="0562C1"/>
        </w:rPr>
        <w:t>Accessibility</w:t>
      </w:r>
      <w:r>
        <w:rPr>
          <w:color w:val="0562C1"/>
          <w:spacing w:val="-17"/>
          <w:u w:val="single" w:color="0562C1"/>
        </w:rPr>
        <w:t xml:space="preserve"> </w:t>
      </w:r>
      <w:r>
        <w:rPr>
          <w:color w:val="0562C1"/>
          <w:u w:val="single" w:color="0562C1"/>
        </w:rPr>
        <w:t>plan</w:t>
      </w:r>
      <w:r>
        <w:rPr>
          <w:color w:val="0562C1"/>
          <w:u w:val="single" w:color="0562C1"/>
        </w:rPr>
        <w:fldChar w:fldCharType="end"/>
      </w:r>
      <w:r>
        <w:rPr>
          <w:color w:val="0562C1"/>
        </w:rPr>
        <w:t xml:space="preserve"> </w:t>
      </w:r>
      <w:bookmarkStart w:id="42" w:name="Safeguarding"/>
      <w:bookmarkEnd w:id="42"/>
      <w:r>
        <w:rPr>
          <w:color w:val="0562C1"/>
          <w:spacing w:val="-2"/>
          <w:u w:val="single" w:color="0562C1"/>
        </w:rPr>
        <w:t>Safeguarding</w:t>
      </w:r>
    </w:p>
    <w:bookmarkStart w:id="43" w:name="Complaints_procedure"/>
    <w:bookmarkStart w:id="44" w:name="Admissions_arrangements"/>
    <w:bookmarkEnd w:id="43"/>
    <w:bookmarkEnd w:id="44"/>
    <w:p w14:paraId="7BB60CC5" w14:textId="77777777" w:rsidR="0094634C" w:rsidRDefault="00B66727">
      <w:pPr>
        <w:pStyle w:val="BodyText"/>
        <w:spacing w:before="1"/>
        <w:ind w:left="1" w:right="6654"/>
      </w:pPr>
      <w:r>
        <w:fldChar w:fldCharType="begin"/>
      </w:r>
      <w:r>
        <w:instrText xml:space="preserve"> HYPERLINK "https://www.every.education/Open/PoliciesAndDocuments?ppk=13489&amp;id=81aeca4b-063f-4abc-a753-53d9e47ee6eb" \h </w:instrText>
      </w:r>
      <w:r>
        <w:fldChar w:fldCharType="separate"/>
      </w:r>
      <w:proofErr w:type="gramStart"/>
      <w:r>
        <w:rPr>
          <w:color w:val="0562C1"/>
          <w:u w:val="single" w:color="0562C1"/>
        </w:rPr>
        <w:t>Complaints</w:t>
      </w:r>
      <w:proofErr w:type="gramEnd"/>
      <w:r>
        <w:rPr>
          <w:color w:val="0562C1"/>
          <w:u w:val="single" w:color="0562C1"/>
        </w:rPr>
        <w:t xml:space="preserve"> procedure</w:t>
      </w:r>
      <w:r>
        <w:rPr>
          <w:color w:val="0562C1"/>
          <w:u w:val="single" w:color="0562C1"/>
        </w:rPr>
        <w:fldChar w:fldCharType="end"/>
      </w:r>
      <w:r>
        <w:rPr>
          <w:color w:val="0562C1"/>
        </w:rPr>
        <w:t xml:space="preserve"> </w:t>
      </w:r>
      <w:hyperlink r:id="rId19">
        <w:r>
          <w:rPr>
            <w:color w:val="0562C1"/>
            <w:u w:val="single" w:color="0562C1"/>
          </w:rPr>
          <w:t>Admissions</w:t>
        </w:r>
        <w:r>
          <w:rPr>
            <w:color w:val="0562C1"/>
            <w:spacing w:val="-17"/>
            <w:u w:val="single" w:color="0562C1"/>
          </w:rPr>
          <w:t xml:space="preserve"> </w:t>
        </w:r>
        <w:r>
          <w:rPr>
            <w:color w:val="0562C1"/>
            <w:u w:val="single" w:color="0562C1"/>
          </w:rPr>
          <w:t>arrangements</w:t>
        </w:r>
      </w:hyperlink>
    </w:p>
    <w:bookmarkStart w:id="45" w:name="Public_sector_equality_duty_(Equality_Du"/>
    <w:bookmarkEnd w:id="45"/>
    <w:p w14:paraId="1214ED9D" w14:textId="77777777" w:rsidR="0094634C" w:rsidRDefault="00B66727">
      <w:pPr>
        <w:pStyle w:val="BodyText"/>
        <w:ind w:left="1" w:right="5006"/>
        <w:rPr>
          <w:color w:val="0562C1"/>
          <w:u w:val="single" w:color="0562C1"/>
        </w:rPr>
      </w:pPr>
      <w:r>
        <w:fldChar w:fldCharType="begin"/>
      </w:r>
      <w:r>
        <w:instrText xml:space="preserve"> HYPERLINK "https://www.every.education/Open/PoliciesAndDocuments?ppk=13489&amp;id=81aeca4b-063f-4abc-a753-53d9e47ee6eb" \h </w:instrText>
      </w:r>
      <w:r>
        <w:fldChar w:fldCharType="separate"/>
      </w:r>
      <w:r>
        <w:rPr>
          <w:color w:val="0562C1"/>
          <w:u w:val="single" w:color="0562C1"/>
        </w:rPr>
        <w:t>Public</w:t>
      </w:r>
      <w:r>
        <w:rPr>
          <w:color w:val="0562C1"/>
          <w:spacing w:val="-6"/>
          <w:u w:val="single" w:color="0562C1"/>
        </w:rPr>
        <w:t xml:space="preserve"> </w:t>
      </w:r>
      <w:r>
        <w:rPr>
          <w:color w:val="0562C1"/>
          <w:u w:val="single" w:color="0562C1"/>
        </w:rPr>
        <w:t>sector</w:t>
      </w:r>
      <w:r>
        <w:rPr>
          <w:color w:val="0562C1"/>
          <w:spacing w:val="-7"/>
          <w:u w:val="single" w:color="0562C1"/>
        </w:rPr>
        <w:t xml:space="preserve"> </w:t>
      </w:r>
      <w:r>
        <w:rPr>
          <w:color w:val="0562C1"/>
          <w:u w:val="single" w:color="0562C1"/>
        </w:rPr>
        <w:t>equality</w:t>
      </w:r>
      <w:r>
        <w:rPr>
          <w:color w:val="0562C1"/>
          <w:spacing w:val="-8"/>
          <w:u w:val="single" w:color="0562C1"/>
        </w:rPr>
        <w:t xml:space="preserve"> </w:t>
      </w:r>
      <w:r>
        <w:rPr>
          <w:color w:val="0562C1"/>
          <w:u w:val="single" w:color="0562C1"/>
        </w:rPr>
        <w:t>duty</w:t>
      </w:r>
      <w:r>
        <w:rPr>
          <w:color w:val="0562C1"/>
          <w:u w:val="single" w:color="0562C1"/>
        </w:rPr>
        <w:fldChar w:fldCharType="end"/>
      </w:r>
      <w:r>
        <w:rPr>
          <w:color w:val="0562C1"/>
          <w:spacing w:val="-6"/>
        </w:rPr>
        <w:t xml:space="preserve"> </w:t>
      </w:r>
      <w:r>
        <w:t>(Equality</w:t>
      </w:r>
      <w:r>
        <w:rPr>
          <w:spacing w:val="-6"/>
        </w:rPr>
        <w:t xml:space="preserve"> </w:t>
      </w:r>
      <w:r>
        <w:t xml:space="preserve">Duty) </w:t>
      </w:r>
      <w:bookmarkStart w:id="46" w:name="Medical_Policy"/>
      <w:bookmarkEnd w:id="46"/>
      <w:r>
        <w:fldChar w:fldCharType="begin"/>
      </w:r>
      <w:r>
        <w:instrText xml:space="preserve"> HYPERLINK "https://www.every.education/Open/PoliciesAndDocuments?ppk=13489&amp;id=81aeca4b-063f-4abc-a753-53d9e47ee6eb" \h </w:instrText>
      </w:r>
      <w:r>
        <w:fldChar w:fldCharType="separate"/>
      </w:r>
      <w:r>
        <w:rPr>
          <w:color w:val="0562C1"/>
          <w:u w:val="single" w:color="0562C1"/>
        </w:rPr>
        <w:t>Medical Policy</w:t>
      </w:r>
      <w:r>
        <w:rPr>
          <w:color w:val="0562C1"/>
          <w:u w:val="single" w:color="0562C1"/>
        </w:rPr>
        <w:fldChar w:fldCharType="end"/>
      </w:r>
    </w:p>
    <w:p w14:paraId="47EC4B6B" w14:textId="77777777" w:rsidR="00D23B97" w:rsidRDefault="00D23B97">
      <w:pPr>
        <w:pStyle w:val="BodyText"/>
        <w:ind w:left="1" w:right="5006"/>
      </w:pPr>
      <w:proofErr w:type="spellStart"/>
      <w:r>
        <w:t>Behaviour</w:t>
      </w:r>
      <w:proofErr w:type="spellEnd"/>
      <w:r>
        <w:t>, Communication and relationship policy</w:t>
      </w:r>
    </w:p>
    <w:sectPr w:rsidR="00D23B97">
      <w:pgSz w:w="11910" w:h="16840"/>
      <w:pgMar w:top="134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332"/>
    <w:multiLevelType w:val="hybridMultilevel"/>
    <w:tmpl w:val="ABDE0070"/>
    <w:lvl w:ilvl="0" w:tplc="13C0061A">
      <w:numFmt w:val="bullet"/>
      <w:lvlText w:val=""/>
      <w:lvlJc w:val="left"/>
      <w:pPr>
        <w:ind w:left="385" w:hanging="279"/>
      </w:pPr>
      <w:rPr>
        <w:rFonts w:ascii="Symbol" w:eastAsia="Symbol" w:hAnsi="Symbol" w:cs="Symbol" w:hint="default"/>
        <w:b w:val="0"/>
        <w:bCs w:val="0"/>
        <w:i w:val="0"/>
        <w:iCs w:val="0"/>
        <w:spacing w:val="0"/>
        <w:w w:val="100"/>
        <w:sz w:val="24"/>
        <w:szCs w:val="24"/>
        <w:lang w:val="en-US" w:eastAsia="en-US" w:bidi="ar-SA"/>
      </w:rPr>
    </w:lvl>
    <w:lvl w:ilvl="1" w:tplc="811EE69C">
      <w:numFmt w:val="bullet"/>
      <w:lvlText w:val="•"/>
      <w:lvlJc w:val="left"/>
      <w:pPr>
        <w:ind w:left="676" w:hanging="279"/>
      </w:pPr>
      <w:rPr>
        <w:rFonts w:hint="default"/>
        <w:lang w:val="en-US" w:eastAsia="en-US" w:bidi="ar-SA"/>
      </w:rPr>
    </w:lvl>
    <w:lvl w:ilvl="2" w:tplc="B2564526">
      <w:numFmt w:val="bullet"/>
      <w:lvlText w:val="•"/>
      <w:lvlJc w:val="left"/>
      <w:pPr>
        <w:ind w:left="972" w:hanging="279"/>
      </w:pPr>
      <w:rPr>
        <w:rFonts w:hint="default"/>
        <w:lang w:val="en-US" w:eastAsia="en-US" w:bidi="ar-SA"/>
      </w:rPr>
    </w:lvl>
    <w:lvl w:ilvl="3" w:tplc="2B62B00E">
      <w:numFmt w:val="bullet"/>
      <w:lvlText w:val="•"/>
      <w:lvlJc w:val="left"/>
      <w:pPr>
        <w:ind w:left="1268" w:hanging="279"/>
      </w:pPr>
      <w:rPr>
        <w:rFonts w:hint="default"/>
        <w:lang w:val="en-US" w:eastAsia="en-US" w:bidi="ar-SA"/>
      </w:rPr>
    </w:lvl>
    <w:lvl w:ilvl="4" w:tplc="9418FE94">
      <w:numFmt w:val="bullet"/>
      <w:lvlText w:val="•"/>
      <w:lvlJc w:val="left"/>
      <w:pPr>
        <w:ind w:left="1564" w:hanging="279"/>
      </w:pPr>
      <w:rPr>
        <w:rFonts w:hint="default"/>
        <w:lang w:val="en-US" w:eastAsia="en-US" w:bidi="ar-SA"/>
      </w:rPr>
    </w:lvl>
    <w:lvl w:ilvl="5" w:tplc="3F341206">
      <w:numFmt w:val="bullet"/>
      <w:lvlText w:val="•"/>
      <w:lvlJc w:val="left"/>
      <w:pPr>
        <w:ind w:left="1860" w:hanging="279"/>
      </w:pPr>
      <w:rPr>
        <w:rFonts w:hint="default"/>
        <w:lang w:val="en-US" w:eastAsia="en-US" w:bidi="ar-SA"/>
      </w:rPr>
    </w:lvl>
    <w:lvl w:ilvl="6" w:tplc="E3D6181E">
      <w:numFmt w:val="bullet"/>
      <w:lvlText w:val="•"/>
      <w:lvlJc w:val="left"/>
      <w:pPr>
        <w:ind w:left="2156" w:hanging="279"/>
      </w:pPr>
      <w:rPr>
        <w:rFonts w:hint="default"/>
        <w:lang w:val="en-US" w:eastAsia="en-US" w:bidi="ar-SA"/>
      </w:rPr>
    </w:lvl>
    <w:lvl w:ilvl="7" w:tplc="9BFC8A72">
      <w:numFmt w:val="bullet"/>
      <w:lvlText w:val="•"/>
      <w:lvlJc w:val="left"/>
      <w:pPr>
        <w:ind w:left="2452" w:hanging="279"/>
      </w:pPr>
      <w:rPr>
        <w:rFonts w:hint="default"/>
        <w:lang w:val="en-US" w:eastAsia="en-US" w:bidi="ar-SA"/>
      </w:rPr>
    </w:lvl>
    <w:lvl w:ilvl="8" w:tplc="A6CECBC4">
      <w:numFmt w:val="bullet"/>
      <w:lvlText w:val="•"/>
      <w:lvlJc w:val="left"/>
      <w:pPr>
        <w:ind w:left="2748" w:hanging="279"/>
      </w:pPr>
      <w:rPr>
        <w:rFonts w:hint="default"/>
        <w:lang w:val="en-US" w:eastAsia="en-US" w:bidi="ar-SA"/>
      </w:rPr>
    </w:lvl>
  </w:abstractNum>
  <w:abstractNum w:abstractNumId="1" w15:restartNumberingAfterBreak="0">
    <w:nsid w:val="034654B9"/>
    <w:multiLevelType w:val="hybridMultilevel"/>
    <w:tmpl w:val="13B43C40"/>
    <w:lvl w:ilvl="0" w:tplc="E56E461A">
      <w:numFmt w:val="bullet"/>
      <w:lvlText w:val=""/>
      <w:lvlJc w:val="left"/>
      <w:pPr>
        <w:ind w:left="480" w:hanging="284"/>
      </w:pPr>
      <w:rPr>
        <w:rFonts w:ascii="Symbol" w:eastAsia="Symbol" w:hAnsi="Symbol" w:cs="Symbol" w:hint="default"/>
        <w:spacing w:val="0"/>
        <w:w w:val="100"/>
        <w:lang w:val="en-US" w:eastAsia="en-US" w:bidi="ar-SA"/>
      </w:rPr>
    </w:lvl>
    <w:lvl w:ilvl="1" w:tplc="CE02CC4A">
      <w:numFmt w:val="bullet"/>
      <w:lvlText w:val="•"/>
      <w:lvlJc w:val="left"/>
      <w:pPr>
        <w:ind w:left="766" w:hanging="284"/>
      </w:pPr>
      <w:rPr>
        <w:rFonts w:hint="default"/>
        <w:lang w:val="en-US" w:eastAsia="en-US" w:bidi="ar-SA"/>
      </w:rPr>
    </w:lvl>
    <w:lvl w:ilvl="2" w:tplc="BECAC09A">
      <w:numFmt w:val="bullet"/>
      <w:lvlText w:val="•"/>
      <w:lvlJc w:val="left"/>
      <w:pPr>
        <w:ind w:left="1052" w:hanging="284"/>
      </w:pPr>
      <w:rPr>
        <w:rFonts w:hint="default"/>
        <w:lang w:val="en-US" w:eastAsia="en-US" w:bidi="ar-SA"/>
      </w:rPr>
    </w:lvl>
    <w:lvl w:ilvl="3" w:tplc="7090E32A">
      <w:numFmt w:val="bullet"/>
      <w:lvlText w:val="•"/>
      <w:lvlJc w:val="left"/>
      <w:pPr>
        <w:ind w:left="1338" w:hanging="284"/>
      </w:pPr>
      <w:rPr>
        <w:rFonts w:hint="default"/>
        <w:lang w:val="en-US" w:eastAsia="en-US" w:bidi="ar-SA"/>
      </w:rPr>
    </w:lvl>
    <w:lvl w:ilvl="4" w:tplc="57F0EA3C">
      <w:numFmt w:val="bullet"/>
      <w:lvlText w:val="•"/>
      <w:lvlJc w:val="left"/>
      <w:pPr>
        <w:ind w:left="1624" w:hanging="284"/>
      </w:pPr>
      <w:rPr>
        <w:rFonts w:hint="default"/>
        <w:lang w:val="en-US" w:eastAsia="en-US" w:bidi="ar-SA"/>
      </w:rPr>
    </w:lvl>
    <w:lvl w:ilvl="5" w:tplc="978AF636">
      <w:numFmt w:val="bullet"/>
      <w:lvlText w:val="•"/>
      <w:lvlJc w:val="left"/>
      <w:pPr>
        <w:ind w:left="1911" w:hanging="284"/>
      </w:pPr>
      <w:rPr>
        <w:rFonts w:hint="default"/>
        <w:lang w:val="en-US" w:eastAsia="en-US" w:bidi="ar-SA"/>
      </w:rPr>
    </w:lvl>
    <w:lvl w:ilvl="6" w:tplc="0C821580">
      <w:numFmt w:val="bullet"/>
      <w:lvlText w:val="•"/>
      <w:lvlJc w:val="left"/>
      <w:pPr>
        <w:ind w:left="2197" w:hanging="284"/>
      </w:pPr>
      <w:rPr>
        <w:rFonts w:hint="default"/>
        <w:lang w:val="en-US" w:eastAsia="en-US" w:bidi="ar-SA"/>
      </w:rPr>
    </w:lvl>
    <w:lvl w:ilvl="7" w:tplc="14D6CF46">
      <w:numFmt w:val="bullet"/>
      <w:lvlText w:val="•"/>
      <w:lvlJc w:val="left"/>
      <w:pPr>
        <w:ind w:left="2483" w:hanging="284"/>
      </w:pPr>
      <w:rPr>
        <w:rFonts w:hint="default"/>
        <w:lang w:val="en-US" w:eastAsia="en-US" w:bidi="ar-SA"/>
      </w:rPr>
    </w:lvl>
    <w:lvl w:ilvl="8" w:tplc="358EE68A">
      <w:numFmt w:val="bullet"/>
      <w:lvlText w:val="•"/>
      <w:lvlJc w:val="left"/>
      <w:pPr>
        <w:ind w:left="2769" w:hanging="284"/>
      </w:pPr>
      <w:rPr>
        <w:rFonts w:hint="default"/>
        <w:lang w:val="en-US" w:eastAsia="en-US" w:bidi="ar-SA"/>
      </w:rPr>
    </w:lvl>
  </w:abstractNum>
  <w:abstractNum w:abstractNumId="2" w15:restartNumberingAfterBreak="0">
    <w:nsid w:val="0592647D"/>
    <w:multiLevelType w:val="hybridMultilevel"/>
    <w:tmpl w:val="D2E2E006"/>
    <w:lvl w:ilvl="0" w:tplc="D9DE9DE0">
      <w:numFmt w:val="bullet"/>
      <w:lvlText w:val=""/>
      <w:lvlJc w:val="left"/>
      <w:pPr>
        <w:ind w:left="385" w:hanging="279"/>
      </w:pPr>
      <w:rPr>
        <w:rFonts w:ascii="Symbol" w:eastAsia="Symbol" w:hAnsi="Symbol" w:cs="Symbol" w:hint="default"/>
        <w:b w:val="0"/>
        <w:bCs w:val="0"/>
        <w:i w:val="0"/>
        <w:iCs w:val="0"/>
        <w:color w:val="141414"/>
        <w:spacing w:val="0"/>
        <w:w w:val="100"/>
        <w:sz w:val="24"/>
        <w:szCs w:val="24"/>
        <w:lang w:val="en-US" w:eastAsia="en-US" w:bidi="ar-SA"/>
      </w:rPr>
    </w:lvl>
    <w:lvl w:ilvl="1" w:tplc="02F00F8C">
      <w:numFmt w:val="bullet"/>
      <w:lvlText w:val="•"/>
      <w:lvlJc w:val="left"/>
      <w:pPr>
        <w:ind w:left="676" w:hanging="279"/>
      </w:pPr>
      <w:rPr>
        <w:rFonts w:hint="default"/>
        <w:lang w:val="en-US" w:eastAsia="en-US" w:bidi="ar-SA"/>
      </w:rPr>
    </w:lvl>
    <w:lvl w:ilvl="2" w:tplc="F0F0A658">
      <w:numFmt w:val="bullet"/>
      <w:lvlText w:val="•"/>
      <w:lvlJc w:val="left"/>
      <w:pPr>
        <w:ind w:left="972" w:hanging="279"/>
      </w:pPr>
      <w:rPr>
        <w:rFonts w:hint="default"/>
        <w:lang w:val="en-US" w:eastAsia="en-US" w:bidi="ar-SA"/>
      </w:rPr>
    </w:lvl>
    <w:lvl w:ilvl="3" w:tplc="03482964">
      <w:numFmt w:val="bullet"/>
      <w:lvlText w:val="•"/>
      <w:lvlJc w:val="left"/>
      <w:pPr>
        <w:ind w:left="1268" w:hanging="279"/>
      </w:pPr>
      <w:rPr>
        <w:rFonts w:hint="default"/>
        <w:lang w:val="en-US" w:eastAsia="en-US" w:bidi="ar-SA"/>
      </w:rPr>
    </w:lvl>
    <w:lvl w:ilvl="4" w:tplc="57BEAA78">
      <w:numFmt w:val="bullet"/>
      <w:lvlText w:val="•"/>
      <w:lvlJc w:val="left"/>
      <w:pPr>
        <w:ind w:left="1564" w:hanging="279"/>
      </w:pPr>
      <w:rPr>
        <w:rFonts w:hint="default"/>
        <w:lang w:val="en-US" w:eastAsia="en-US" w:bidi="ar-SA"/>
      </w:rPr>
    </w:lvl>
    <w:lvl w:ilvl="5" w:tplc="5B089E7A">
      <w:numFmt w:val="bullet"/>
      <w:lvlText w:val="•"/>
      <w:lvlJc w:val="left"/>
      <w:pPr>
        <w:ind w:left="1860" w:hanging="279"/>
      </w:pPr>
      <w:rPr>
        <w:rFonts w:hint="default"/>
        <w:lang w:val="en-US" w:eastAsia="en-US" w:bidi="ar-SA"/>
      </w:rPr>
    </w:lvl>
    <w:lvl w:ilvl="6" w:tplc="36828FCA">
      <w:numFmt w:val="bullet"/>
      <w:lvlText w:val="•"/>
      <w:lvlJc w:val="left"/>
      <w:pPr>
        <w:ind w:left="2156" w:hanging="279"/>
      </w:pPr>
      <w:rPr>
        <w:rFonts w:hint="default"/>
        <w:lang w:val="en-US" w:eastAsia="en-US" w:bidi="ar-SA"/>
      </w:rPr>
    </w:lvl>
    <w:lvl w:ilvl="7" w:tplc="C52A66CA">
      <w:numFmt w:val="bullet"/>
      <w:lvlText w:val="•"/>
      <w:lvlJc w:val="left"/>
      <w:pPr>
        <w:ind w:left="2452" w:hanging="279"/>
      </w:pPr>
      <w:rPr>
        <w:rFonts w:hint="default"/>
        <w:lang w:val="en-US" w:eastAsia="en-US" w:bidi="ar-SA"/>
      </w:rPr>
    </w:lvl>
    <w:lvl w:ilvl="8" w:tplc="B35430D6">
      <w:numFmt w:val="bullet"/>
      <w:lvlText w:val="•"/>
      <w:lvlJc w:val="left"/>
      <w:pPr>
        <w:ind w:left="2748" w:hanging="279"/>
      </w:pPr>
      <w:rPr>
        <w:rFonts w:hint="default"/>
        <w:lang w:val="en-US" w:eastAsia="en-US" w:bidi="ar-SA"/>
      </w:rPr>
    </w:lvl>
  </w:abstractNum>
  <w:abstractNum w:abstractNumId="3" w15:restartNumberingAfterBreak="0">
    <w:nsid w:val="0AB86DB0"/>
    <w:multiLevelType w:val="hybridMultilevel"/>
    <w:tmpl w:val="72E8952A"/>
    <w:lvl w:ilvl="0" w:tplc="1506DD64">
      <w:numFmt w:val="bullet"/>
      <w:lvlText w:val=""/>
      <w:lvlJc w:val="left"/>
      <w:pPr>
        <w:ind w:left="385" w:hanging="279"/>
      </w:pPr>
      <w:rPr>
        <w:rFonts w:ascii="Symbol" w:eastAsia="Symbol" w:hAnsi="Symbol" w:cs="Symbol" w:hint="default"/>
        <w:b w:val="0"/>
        <w:bCs w:val="0"/>
        <w:i w:val="0"/>
        <w:iCs w:val="0"/>
        <w:color w:val="141414"/>
        <w:spacing w:val="0"/>
        <w:w w:val="100"/>
        <w:sz w:val="24"/>
        <w:szCs w:val="24"/>
        <w:lang w:val="en-US" w:eastAsia="en-US" w:bidi="ar-SA"/>
      </w:rPr>
    </w:lvl>
    <w:lvl w:ilvl="1" w:tplc="F4CE1C08">
      <w:numFmt w:val="bullet"/>
      <w:lvlText w:val="•"/>
      <w:lvlJc w:val="left"/>
      <w:pPr>
        <w:ind w:left="676" w:hanging="279"/>
      </w:pPr>
      <w:rPr>
        <w:rFonts w:hint="default"/>
        <w:lang w:val="en-US" w:eastAsia="en-US" w:bidi="ar-SA"/>
      </w:rPr>
    </w:lvl>
    <w:lvl w:ilvl="2" w:tplc="A40003BC">
      <w:numFmt w:val="bullet"/>
      <w:lvlText w:val="•"/>
      <w:lvlJc w:val="left"/>
      <w:pPr>
        <w:ind w:left="972" w:hanging="279"/>
      </w:pPr>
      <w:rPr>
        <w:rFonts w:hint="default"/>
        <w:lang w:val="en-US" w:eastAsia="en-US" w:bidi="ar-SA"/>
      </w:rPr>
    </w:lvl>
    <w:lvl w:ilvl="3" w:tplc="A9D4AB5E">
      <w:numFmt w:val="bullet"/>
      <w:lvlText w:val="•"/>
      <w:lvlJc w:val="left"/>
      <w:pPr>
        <w:ind w:left="1268" w:hanging="279"/>
      </w:pPr>
      <w:rPr>
        <w:rFonts w:hint="default"/>
        <w:lang w:val="en-US" w:eastAsia="en-US" w:bidi="ar-SA"/>
      </w:rPr>
    </w:lvl>
    <w:lvl w:ilvl="4" w:tplc="A2DECADC">
      <w:numFmt w:val="bullet"/>
      <w:lvlText w:val="•"/>
      <w:lvlJc w:val="left"/>
      <w:pPr>
        <w:ind w:left="1564" w:hanging="279"/>
      </w:pPr>
      <w:rPr>
        <w:rFonts w:hint="default"/>
        <w:lang w:val="en-US" w:eastAsia="en-US" w:bidi="ar-SA"/>
      </w:rPr>
    </w:lvl>
    <w:lvl w:ilvl="5" w:tplc="EDA0C892">
      <w:numFmt w:val="bullet"/>
      <w:lvlText w:val="•"/>
      <w:lvlJc w:val="left"/>
      <w:pPr>
        <w:ind w:left="1860" w:hanging="279"/>
      </w:pPr>
      <w:rPr>
        <w:rFonts w:hint="default"/>
        <w:lang w:val="en-US" w:eastAsia="en-US" w:bidi="ar-SA"/>
      </w:rPr>
    </w:lvl>
    <w:lvl w:ilvl="6" w:tplc="09CE9064">
      <w:numFmt w:val="bullet"/>
      <w:lvlText w:val="•"/>
      <w:lvlJc w:val="left"/>
      <w:pPr>
        <w:ind w:left="2156" w:hanging="279"/>
      </w:pPr>
      <w:rPr>
        <w:rFonts w:hint="default"/>
        <w:lang w:val="en-US" w:eastAsia="en-US" w:bidi="ar-SA"/>
      </w:rPr>
    </w:lvl>
    <w:lvl w:ilvl="7" w:tplc="D3062236">
      <w:numFmt w:val="bullet"/>
      <w:lvlText w:val="•"/>
      <w:lvlJc w:val="left"/>
      <w:pPr>
        <w:ind w:left="2452" w:hanging="279"/>
      </w:pPr>
      <w:rPr>
        <w:rFonts w:hint="default"/>
        <w:lang w:val="en-US" w:eastAsia="en-US" w:bidi="ar-SA"/>
      </w:rPr>
    </w:lvl>
    <w:lvl w:ilvl="8" w:tplc="E9AA9C9A">
      <w:numFmt w:val="bullet"/>
      <w:lvlText w:val="•"/>
      <w:lvlJc w:val="left"/>
      <w:pPr>
        <w:ind w:left="2748" w:hanging="279"/>
      </w:pPr>
      <w:rPr>
        <w:rFonts w:hint="default"/>
        <w:lang w:val="en-US" w:eastAsia="en-US" w:bidi="ar-SA"/>
      </w:rPr>
    </w:lvl>
  </w:abstractNum>
  <w:abstractNum w:abstractNumId="4" w15:restartNumberingAfterBreak="0">
    <w:nsid w:val="0CD91467"/>
    <w:multiLevelType w:val="hybridMultilevel"/>
    <w:tmpl w:val="EB105A9E"/>
    <w:lvl w:ilvl="0" w:tplc="F71C7C6C">
      <w:numFmt w:val="bullet"/>
      <w:lvlText w:val=""/>
      <w:lvlJc w:val="left"/>
      <w:pPr>
        <w:ind w:left="243" w:hanging="137"/>
      </w:pPr>
      <w:rPr>
        <w:rFonts w:ascii="Symbol" w:eastAsia="Symbol" w:hAnsi="Symbol" w:cs="Symbol" w:hint="default"/>
        <w:b w:val="0"/>
        <w:bCs w:val="0"/>
        <w:i w:val="0"/>
        <w:iCs w:val="0"/>
        <w:color w:val="141414"/>
        <w:spacing w:val="0"/>
        <w:w w:val="100"/>
        <w:sz w:val="24"/>
        <w:szCs w:val="24"/>
        <w:lang w:val="en-US" w:eastAsia="en-US" w:bidi="ar-SA"/>
      </w:rPr>
    </w:lvl>
    <w:lvl w:ilvl="1" w:tplc="995E54BA">
      <w:numFmt w:val="bullet"/>
      <w:lvlText w:val="•"/>
      <w:lvlJc w:val="left"/>
      <w:pPr>
        <w:ind w:left="550" w:hanging="137"/>
      </w:pPr>
      <w:rPr>
        <w:rFonts w:hint="default"/>
        <w:lang w:val="en-US" w:eastAsia="en-US" w:bidi="ar-SA"/>
      </w:rPr>
    </w:lvl>
    <w:lvl w:ilvl="2" w:tplc="E78A4618">
      <w:numFmt w:val="bullet"/>
      <w:lvlText w:val="•"/>
      <w:lvlJc w:val="left"/>
      <w:pPr>
        <w:ind w:left="860" w:hanging="137"/>
      </w:pPr>
      <w:rPr>
        <w:rFonts w:hint="default"/>
        <w:lang w:val="en-US" w:eastAsia="en-US" w:bidi="ar-SA"/>
      </w:rPr>
    </w:lvl>
    <w:lvl w:ilvl="3" w:tplc="720A45EE">
      <w:numFmt w:val="bullet"/>
      <w:lvlText w:val="•"/>
      <w:lvlJc w:val="left"/>
      <w:pPr>
        <w:ind w:left="1170" w:hanging="137"/>
      </w:pPr>
      <w:rPr>
        <w:rFonts w:hint="default"/>
        <w:lang w:val="en-US" w:eastAsia="en-US" w:bidi="ar-SA"/>
      </w:rPr>
    </w:lvl>
    <w:lvl w:ilvl="4" w:tplc="2CE6F748">
      <w:numFmt w:val="bullet"/>
      <w:lvlText w:val="•"/>
      <w:lvlJc w:val="left"/>
      <w:pPr>
        <w:ind w:left="1480" w:hanging="137"/>
      </w:pPr>
      <w:rPr>
        <w:rFonts w:hint="default"/>
        <w:lang w:val="en-US" w:eastAsia="en-US" w:bidi="ar-SA"/>
      </w:rPr>
    </w:lvl>
    <w:lvl w:ilvl="5" w:tplc="15F26488">
      <w:numFmt w:val="bullet"/>
      <w:lvlText w:val="•"/>
      <w:lvlJc w:val="left"/>
      <w:pPr>
        <w:ind w:left="1790" w:hanging="137"/>
      </w:pPr>
      <w:rPr>
        <w:rFonts w:hint="default"/>
        <w:lang w:val="en-US" w:eastAsia="en-US" w:bidi="ar-SA"/>
      </w:rPr>
    </w:lvl>
    <w:lvl w:ilvl="6" w:tplc="19FAE48E">
      <w:numFmt w:val="bullet"/>
      <w:lvlText w:val="•"/>
      <w:lvlJc w:val="left"/>
      <w:pPr>
        <w:ind w:left="2100" w:hanging="137"/>
      </w:pPr>
      <w:rPr>
        <w:rFonts w:hint="default"/>
        <w:lang w:val="en-US" w:eastAsia="en-US" w:bidi="ar-SA"/>
      </w:rPr>
    </w:lvl>
    <w:lvl w:ilvl="7" w:tplc="D70EDF34">
      <w:numFmt w:val="bullet"/>
      <w:lvlText w:val="•"/>
      <w:lvlJc w:val="left"/>
      <w:pPr>
        <w:ind w:left="2410" w:hanging="137"/>
      </w:pPr>
      <w:rPr>
        <w:rFonts w:hint="default"/>
        <w:lang w:val="en-US" w:eastAsia="en-US" w:bidi="ar-SA"/>
      </w:rPr>
    </w:lvl>
    <w:lvl w:ilvl="8" w:tplc="6E94BA56">
      <w:numFmt w:val="bullet"/>
      <w:lvlText w:val="•"/>
      <w:lvlJc w:val="left"/>
      <w:pPr>
        <w:ind w:left="2720" w:hanging="137"/>
      </w:pPr>
      <w:rPr>
        <w:rFonts w:hint="default"/>
        <w:lang w:val="en-US" w:eastAsia="en-US" w:bidi="ar-SA"/>
      </w:rPr>
    </w:lvl>
  </w:abstractNum>
  <w:abstractNum w:abstractNumId="5" w15:restartNumberingAfterBreak="0">
    <w:nsid w:val="1475752C"/>
    <w:multiLevelType w:val="hybridMultilevel"/>
    <w:tmpl w:val="C574A17C"/>
    <w:lvl w:ilvl="0" w:tplc="9B78EF82">
      <w:numFmt w:val="bullet"/>
      <w:lvlText w:val=""/>
      <w:lvlJc w:val="left"/>
      <w:pPr>
        <w:ind w:left="415" w:hanging="284"/>
      </w:pPr>
      <w:rPr>
        <w:rFonts w:ascii="Symbol" w:eastAsia="Symbol" w:hAnsi="Symbol" w:cs="Symbol" w:hint="default"/>
        <w:b w:val="0"/>
        <w:bCs w:val="0"/>
        <w:i w:val="0"/>
        <w:iCs w:val="0"/>
        <w:color w:val="141414"/>
        <w:spacing w:val="0"/>
        <w:w w:val="100"/>
        <w:sz w:val="24"/>
        <w:szCs w:val="24"/>
        <w:lang w:val="en-US" w:eastAsia="en-US" w:bidi="ar-SA"/>
      </w:rPr>
    </w:lvl>
    <w:lvl w:ilvl="1" w:tplc="F7C62326">
      <w:numFmt w:val="bullet"/>
      <w:lvlText w:val="•"/>
      <w:lvlJc w:val="left"/>
      <w:pPr>
        <w:ind w:left="712" w:hanging="284"/>
      </w:pPr>
      <w:rPr>
        <w:rFonts w:hint="default"/>
        <w:lang w:val="en-US" w:eastAsia="en-US" w:bidi="ar-SA"/>
      </w:rPr>
    </w:lvl>
    <w:lvl w:ilvl="2" w:tplc="C080A6B0">
      <w:numFmt w:val="bullet"/>
      <w:lvlText w:val="•"/>
      <w:lvlJc w:val="left"/>
      <w:pPr>
        <w:ind w:left="1004" w:hanging="284"/>
      </w:pPr>
      <w:rPr>
        <w:rFonts w:hint="default"/>
        <w:lang w:val="en-US" w:eastAsia="en-US" w:bidi="ar-SA"/>
      </w:rPr>
    </w:lvl>
    <w:lvl w:ilvl="3" w:tplc="4FF26780">
      <w:numFmt w:val="bullet"/>
      <w:lvlText w:val="•"/>
      <w:lvlJc w:val="left"/>
      <w:pPr>
        <w:ind w:left="1296" w:hanging="284"/>
      </w:pPr>
      <w:rPr>
        <w:rFonts w:hint="default"/>
        <w:lang w:val="en-US" w:eastAsia="en-US" w:bidi="ar-SA"/>
      </w:rPr>
    </w:lvl>
    <w:lvl w:ilvl="4" w:tplc="23FAA06E">
      <w:numFmt w:val="bullet"/>
      <w:lvlText w:val="•"/>
      <w:lvlJc w:val="left"/>
      <w:pPr>
        <w:ind w:left="1588" w:hanging="284"/>
      </w:pPr>
      <w:rPr>
        <w:rFonts w:hint="default"/>
        <w:lang w:val="en-US" w:eastAsia="en-US" w:bidi="ar-SA"/>
      </w:rPr>
    </w:lvl>
    <w:lvl w:ilvl="5" w:tplc="454E35B4">
      <w:numFmt w:val="bullet"/>
      <w:lvlText w:val="•"/>
      <w:lvlJc w:val="left"/>
      <w:pPr>
        <w:ind w:left="1880" w:hanging="284"/>
      </w:pPr>
      <w:rPr>
        <w:rFonts w:hint="default"/>
        <w:lang w:val="en-US" w:eastAsia="en-US" w:bidi="ar-SA"/>
      </w:rPr>
    </w:lvl>
    <w:lvl w:ilvl="6" w:tplc="AE42BCAE">
      <w:numFmt w:val="bullet"/>
      <w:lvlText w:val="•"/>
      <w:lvlJc w:val="left"/>
      <w:pPr>
        <w:ind w:left="2172" w:hanging="284"/>
      </w:pPr>
      <w:rPr>
        <w:rFonts w:hint="default"/>
        <w:lang w:val="en-US" w:eastAsia="en-US" w:bidi="ar-SA"/>
      </w:rPr>
    </w:lvl>
    <w:lvl w:ilvl="7" w:tplc="DE40C2D6">
      <w:numFmt w:val="bullet"/>
      <w:lvlText w:val="•"/>
      <w:lvlJc w:val="left"/>
      <w:pPr>
        <w:ind w:left="2464" w:hanging="284"/>
      </w:pPr>
      <w:rPr>
        <w:rFonts w:hint="default"/>
        <w:lang w:val="en-US" w:eastAsia="en-US" w:bidi="ar-SA"/>
      </w:rPr>
    </w:lvl>
    <w:lvl w:ilvl="8" w:tplc="1C900384">
      <w:numFmt w:val="bullet"/>
      <w:lvlText w:val="•"/>
      <w:lvlJc w:val="left"/>
      <w:pPr>
        <w:ind w:left="2756" w:hanging="284"/>
      </w:pPr>
      <w:rPr>
        <w:rFonts w:hint="default"/>
        <w:lang w:val="en-US" w:eastAsia="en-US" w:bidi="ar-SA"/>
      </w:rPr>
    </w:lvl>
  </w:abstractNum>
  <w:abstractNum w:abstractNumId="6" w15:restartNumberingAfterBreak="0">
    <w:nsid w:val="178B60DE"/>
    <w:multiLevelType w:val="hybridMultilevel"/>
    <w:tmpl w:val="EB8CF6F6"/>
    <w:lvl w:ilvl="0" w:tplc="E20CA72E">
      <w:numFmt w:val="bullet"/>
      <w:lvlText w:val="•"/>
      <w:lvlJc w:val="left"/>
      <w:pPr>
        <w:ind w:left="491" w:hanging="272"/>
      </w:pPr>
      <w:rPr>
        <w:rFonts w:ascii="Calibri" w:eastAsia="Calibri" w:hAnsi="Calibri" w:cs="Calibri" w:hint="default"/>
        <w:b w:val="0"/>
        <w:bCs w:val="0"/>
        <w:i w:val="0"/>
        <w:iCs w:val="0"/>
        <w:spacing w:val="0"/>
        <w:w w:val="99"/>
        <w:sz w:val="38"/>
        <w:szCs w:val="38"/>
        <w:lang w:val="en-US" w:eastAsia="en-US" w:bidi="ar-SA"/>
      </w:rPr>
    </w:lvl>
    <w:lvl w:ilvl="1" w:tplc="446445C6">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2" w:tplc="24460774">
      <w:numFmt w:val="bullet"/>
      <w:lvlText w:val="•"/>
      <w:lvlJc w:val="left"/>
      <w:pPr>
        <w:ind w:left="1135" w:hanging="360"/>
      </w:pPr>
      <w:rPr>
        <w:rFonts w:hint="default"/>
        <w:lang w:val="en-US" w:eastAsia="en-US" w:bidi="ar-SA"/>
      </w:rPr>
    </w:lvl>
    <w:lvl w:ilvl="3" w:tplc="5AF83028">
      <w:numFmt w:val="bullet"/>
      <w:lvlText w:val="•"/>
      <w:lvlJc w:val="left"/>
      <w:pPr>
        <w:ind w:left="1550" w:hanging="360"/>
      </w:pPr>
      <w:rPr>
        <w:rFonts w:hint="default"/>
        <w:lang w:val="en-US" w:eastAsia="en-US" w:bidi="ar-SA"/>
      </w:rPr>
    </w:lvl>
    <w:lvl w:ilvl="4" w:tplc="D79623C8">
      <w:numFmt w:val="bullet"/>
      <w:lvlText w:val="•"/>
      <w:lvlJc w:val="left"/>
      <w:pPr>
        <w:ind w:left="1965" w:hanging="360"/>
      </w:pPr>
      <w:rPr>
        <w:rFonts w:hint="default"/>
        <w:lang w:val="en-US" w:eastAsia="en-US" w:bidi="ar-SA"/>
      </w:rPr>
    </w:lvl>
    <w:lvl w:ilvl="5" w:tplc="1A80249C">
      <w:numFmt w:val="bullet"/>
      <w:lvlText w:val="•"/>
      <w:lvlJc w:val="left"/>
      <w:pPr>
        <w:ind w:left="2380" w:hanging="360"/>
      </w:pPr>
      <w:rPr>
        <w:rFonts w:hint="default"/>
        <w:lang w:val="en-US" w:eastAsia="en-US" w:bidi="ar-SA"/>
      </w:rPr>
    </w:lvl>
    <w:lvl w:ilvl="6" w:tplc="B75265B4">
      <w:numFmt w:val="bullet"/>
      <w:lvlText w:val="•"/>
      <w:lvlJc w:val="left"/>
      <w:pPr>
        <w:ind w:left="2795" w:hanging="360"/>
      </w:pPr>
      <w:rPr>
        <w:rFonts w:hint="default"/>
        <w:lang w:val="en-US" w:eastAsia="en-US" w:bidi="ar-SA"/>
      </w:rPr>
    </w:lvl>
    <w:lvl w:ilvl="7" w:tplc="07BC2A8C">
      <w:numFmt w:val="bullet"/>
      <w:lvlText w:val="•"/>
      <w:lvlJc w:val="left"/>
      <w:pPr>
        <w:ind w:left="3210" w:hanging="360"/>
      </w:pPr>
      <w:rPr>
        <w:rFonts w:hint="default"/>
        <w:lang w:val="en-US" w:eastAsia="en-US" w:bidi="ar-SA"/>
      </w:rPr>
    </w:lvl>
    <w:lvl w:ilvl="8" w:tplc="9E22F996">
      <w:numFmt w:val="bullet"/>
      <w:lvlText w:val="•"/>
      <w:lvlJc w:val="left"/>
      <w:pPr>
        <w:ind w:left="3625" w:hanging="360"/>
      </w:pPr>
      <w:rPr>
        <w:rFonts w:hint="default"/>
        <w:lang w:val="en-US" w:eastAsia="en-US" w:bidi="ar-SA"/>
      </w:rPr>
    </w:lvl>
  </w:abstractNum>
  <w:abstractNum w:abstractNumId="7" w15:restartNumberingAfterBreak="0">
    <w:nsid w:val="1BEA1039"/>
    <w:multiLevelType w:val="hybridMultilevel"/>
    <w:tmpl w:val="13A4E1F8"/>
    <w:lvl w:ilvl="0" w:tplc="80500F82">
      <w:numFmt w:val="bullet"/>
      <w:lvlText w:val=""/>
      <w:lvlJc w:val="left"/>
      <w:pPr>
        <w:ind w:left="415" w:hanging="284"/>
      </w:pPr>
      <w:rPr>
        <w:rFonts w:ascii="Symbol" w:eastAsia="Symbol" w:hAnsi="Symbol" w:cs="Symbol" w:hint="default"/>
        <w:spacing w:val="0"/>
        <w:w w:val="100"/>
        <w:lang w:val="en-US" w:eastAsia="en-US" w:bidi="ar-SA"/>
      </w:rPr>
    </w:lvl>
    <w:lvl w:ilvl="1" w:tplc="2AB60774">
      <w:numFmt w:val="bullet"/>
      <w:lvlText w:val="•"/>
      <w:lvlJc w:val="left"/>
      <w:pPr>
        <w:ind w:left="712" w:hanging="284"/>
      </w:pPr>
      <w:rPr>
        <w:rFonts w:hint="default"/>
        <w:lang w:val="en-US" w:eastAsia="en-US" w:bidi="ar-SA"/>
      </w:rPr>
    </w:lvl>
    <w:lvl w:ilvl="2" w:tplc="32C28856">
      <w:numFmt w:val="bullet"/>
      <w:lvlText w:val="•"/>
      <w:lvlJc w:val="left"/>
      <w:pPr>
        <w:ind w:left="1004" w:hanging="284"/>
      </w:pPr>
      <w:rPr>
        <w:rFonts w:hint="default"/>
        <w:lang w:val="en-US" w:eastAsia="en-US" w:bidi="ar-SA"/>
      </w:rPr>
    </w:lvl>
    <w:lvl w:ilvl="3" w:tplc="EE666932">
      <w:numFmt w:val="bullet"/>
      <w:lvlText w:val="•"/>
      <w:lvlJc w:val="left"/>
      <w:pPr>
        <w:ind w:left="1296" w:hanging="284"/>
      </w:pPr>
      <w:rPr>
        <w:rFonts w:hint="default"/>
        <w:lang w:val="en-US" w:eastAsia="en-US" w:bidi="ar-SA"/>
      </w:rPr>
    </w:lvl>
    <w:lvl w:ilvl="4" w:tplc="0FA69750">
      <w:numFmt w:val="bullet"/>
      <w:lvlText w:val="•"/>
      <w:lvlJc w:val="left"/>
      <w:pPr>
        <w:ind w:left="1588" w:hanging="284"/>
      </w:pPr>
      <w:rPr>
        <w:rFonts w:hint="default"/>
        <w:lang w:val="en-US" w:eastAsia="en-US" w:bidi="ar-SA"/>
      </w:rPr>
    </w:lvl>
    <w:lvl w:ilvl="5" w:tplc="6620351E">
      <w:numFmt w:val="bullet"/>
      <w:lvlText w:val="•"/>
      <w:lvlJc w:val="left"/>
      <w:pPr>
        <w:ind w:left="1880" w:hanging="284"/>
      </w:pPr>
      <w:rPr>
        <w:rFonts w:hint="default"/>
        <w:lang w:val="en-US" w:eastAsia="en-US" w:bidi="ar-SA"/>
      </w:rPr>
    </w:lvl>
    <w:lvl w:ilvl="6" w:tplc="45D0C56C">
      <w:numFmt w:val="bullet"/>
      <w:lvlText w:val="•"/>
      <w:lvlJc w:val="left"/>
      <w:pPr>
        <w:ind w:left="2172" w:hanging="284"/>
      </w:pPr>
      <w:rPr>
        <w:rFonts w:hint="default"/>
        <w:lang w:val="en-US" w:eastAsia="en-US" w:bidi="ar-SA"/>
      </w:rPr>
    </w:lvl>
    <w:lvl w:ilvl="7" w:tplc="41BE9E72">
      <w:numFmt w:val="bullet"/>
      <w:lvlText w:val="•"/>
      <w:lvlJc w:val="left"/>
      <w:pPr>
        <w:ind w:left="2464" w:hanging="284"/>
      </w:pPr>
      <w:rPr>
        <w:rFonts w:hint="default"/>
        <w:lang w:val="en-US" w:eastAsia="en-US" w:bidi="ar-SA"/>
      </w:rPr>
    </w:lvl>
    <w:lvl w:ilvl="8" w:tplc="0DE66E18">
      <w:numFmt w:val="bullet"/>
      <w:lvlText w:val="•"/>
      <w:lvlJc w:val="left"/>
      <w:pPr>
        <w:ind w:left="2756" w:hanging="284"/>
      </w:pPr>
      <w:rPr>
        <w:rFonts w:hint="default"/>
        <w:lang w:val="en-US" w:eastAsia="en-US" w:bidi="ar-SA"/>
      </w:rPr>
    </w:lvl>
  </w:abstractNum>
  <w:abstractNum w:abstractNumId="8" w15:restartNumberingAfterBreak="0">
    <w:nsid w:val="22A70754"/>
    <w:multiLevelType w:val="hybridMultilevel"/>
    <w:tmpl w:val="AC629F36"/>
    <w:lvl w:ilvl="0" w:tplc="765AF5B4">
      <w:numFmt w:val="bullet"/>
      <w:lvlText w:val=""/>
      <w:lvlJc w:val="left"/>
      <w:pPr>
        <w:ind w:left="415" w:hanging="284"/>
      </w:pPr>
      <w:rPr>
        <w:rFonts w:ascii="Symbol" w:eastAsia="Symbol" w:hAnsi="Symbol" w:cs="Symbol" w:hint="default"/>
        <w:b w:val="0"/>
        <w:bCs w:val="0"/>
        <w:i w:val="0"/>
        <w:iCs w:val="0"/>
        <w:color w:val="141414"/>
        <w:spacing w:val="0"/>
        <w:w w:val="100"/>
        <w:sz w:val="24"/>
        <w:szCs w:val="24"/>
        <w:lang w:val="en-US" w:eastAsia="en-US" w:bidi="ar-SA"/>
      </w:rPr>
    </w:lvl>
    <w:lvl w:ilvl="1" w:tplc="8FFC3A10">
      <w:numFmt w:val="bullet"/>
      <w:lvlText w:val="•"/>
      <w:lvlJc w:val="left"/>
      <w:pPr>
        <w:ind w:left="712" w:hanging="284"/>
      </w:pPr>
      <w:rPr>
        <w:rFonts w:hint="default"/>
        <w:lang w:val="en-US" w:eastAsia="en-US" w:bidi="ar-SA"/>
      </w:rPr>
    </w:lvl>
    <w:lvl w:ilvl="2" w:tplc="069CFCC4">
      <w:numFmt w:val="bullet"/>
      <w:lvlText w:val="•"/>
      <w:lvlJc w:val="left"/>
      <w:pPr>
        <w:ind w:left="1004" w:hanging="284"/>
      </w:pPr>
      <w:rPr>
        <w:rFonts w:hint="default"/>
        <w:lang w:val="en-US" w:eastAsia="en-US" w:bidi="ar-SA"/>
      </w:rPr>
    </w:lvl>
    <w:lvl w:ilvl="3" w:tplc="A7D0633E">
      <w:numFmt w:val="bullet"/>
      <w:lvlText w:val="•"/>
      <w:lvlJc w:val="left"/>
      <w:pPr>
        <w:ind w:left="1296" w:hanging="284"/>
      </w:pPr>
      <w:rPr>
        <w:rFonts w:hint="default"/>
        <w:lang w:val="en-US" w:eastAsia="en-US" w:bidi="ar-SA"/>
      </w:rPr>
    </w:lvl>
    <w:lvl w:ilvl="4" w:tplc="AAF2870E">
      <w:numFmt w:val="bullet"/>
      <w:lvlText w:val="•"/>
      <w:lvlJc w:val="left"/>
      <w:pPr>
        <w:ind w:left="1588" w:hanging="284"/>
      </w:pPr>
      <w:rPr>
        <w:rFonts w:hint="default"/>
        <w:lang w:val="en-US" w:eastAsia="en-US" w:bidi="ar-SA"/>
      </w:rPr>
    </w:lvl>
    <w:lvl w:ilvl="5" w:tplc="CC383228">
      <w:numFmt w:val="bullet"/>
      <w:lvlText w:val="•"/>
      <w:lvlJc w:val="left"/>
      <w:pPr>
        <w:ind w:left="1880" w:hanging="284"/>
      </w:pPr>
      <w:rPr>
        <w:rFonts w:hint="default"/>
        <w:lang w:val="en-US" w:eastAsia="en-US" w:bidi="ar-SA"/>
      </w:rPr>
    </w:lvl>
    <w:lvl w:ilvl="6" w:tplc="8AEAB45A">
      <w:numFmt w:val="bullet"/>
      <w:lvlText w:val="•"/>
      <w:lvlJc w:val="left"/>
      <w:pPr>
        <w:ind w:left="2172" w:hanging="284"/>
      </w:pPr>
      <w:rPr>
        <w:rFonts w:hint="default"/>
        <w:lang w:val="en-US" w:eastAsia="en-US" w:bidi="ar-SA"/>
      </w:rPr>
    </w:lvl>
    <w:lvl w:ilvl="7" w:tplc="6B785586">
      <w:numFmt w:val="bullet"/>
      <w:lvlText w:val="•"/>
      <w:lvlJc w:val="left"/>
      <w:pPr>
        <w:ind w:left="2464" w:hanging="284"/>
      </w:pPr>
      <w:rPr>
        <w:rFonts w:hint="default"/>
        <w:lang w:val="en-US" w:eastAsia="en-US" w:bidi="ar-SA"/>
      </w:rPr>
    </w:lvl>
    <w:lvl w:ilvl="8" w:tplc="59FC7934">
      <w:numFmt w:val="bullet"/>
      <w:lvlText w:val="•"/>
      <w:lvlJc w:val="left"/>
      <w:pPr>
        <w:ind w:left="2756" w:hanging="284"/>
      </w:pPr>
      <w:rPr>
        <w:rFonts w:hint="default"/>
        <w:lang w:val="en-US" w:eastAsia="en-US" w:bidi="ar-SA"/>
      </w:rPr>
    </w:lvl>
  </w:abstractNum>
  <w:abstractNum w:abstractNumId="9" w15:restartNumberingAfterBreak="0">
    <w:nsid w:val="253E64E6"/>
    <w:multiLevelType w:val="hybridMultilevel"/>
    <w:tmpl w:val="44C6AED6"/>
    <w:lvl w:ilvl="0" w:tplc="D7CADDC6">
      <w:numFmt w:val="bullet"/>
      <w:lvlText w:val=""/>
      <w:lvlJc w:val="left"/>
      <w:pPr>
        <w:ind w:left="385" w:hanging="279"/>
      </w:pPr>
      <w:rPr>
        <w:rFonts w:ascii="Symbol" w:eastAsia="Symbol" w:hAnsi="Symbol" w:cs="Symbol" w:hint="default"/>
        <w:spacing w:val="0"/>
        <w:w w:val="100"/>
        <w:lang w:val="en-US" w:eastAsia="en-US" w:bidi="ar-SA"/>
      </w:rPr>
    </w:lvl>
    <w:lvl w:ilvl="1" w:tplc="815649F0">
      <w:numFmt w:val="bullet"/>
      <w:lvlText w:val="•"/>
      <w:lvlJc w:val="left"/>
      <w:pPr>
        <w:ind w:left="676" w:hanging="279"/>
      </w:pPr>
      <w:rPr>
        <w:rFonts w:hint="default"/>
        <w:lang w:val="en-US" w:eastAsia="en-US" w:bidi="ar-SA"/>
      </w:rPr>
    </w:lvl>
    <w:lvl w:ilvl="2" w:tplc="E5188B70">
      <w:numFmt w:val="bullet"/>
      <w:lvlText w:val="•"/>
      <w:lvlJc w:val="left"/>
      <w:pPr>
        <w:ind w:left="972" w:hanging="279"/>
      </w:pPr>
      <w:rPr>
        <w:rFonts w:hint="default"/>
        <w:lang w:val="en-US" w:eastAsia="en-US" w:bidi="ar-SA"/>
      </w:rPr>
    </w:lvl>
    <w:lvl w:ilvl="3" w:tplc="ECFC09FE">
      <w:numFmt w:val="bullet"/>
      <w:lvlText w:val="•"/>
      <w:lvlJc w:val="left"/>
      <w:pPr>
        <w:ind w:left="1268" w:hanging="279"/>
      </w:pPr>
      <w:rPr>
        <w:rFonts w:hint="default"/>
        <w:lang w:val="en-US" w:eastAsia="en-US" w:bidi="ar-SA"/>
      </w:rPr>
    </w:lvl>
    <w:lvl w:ilvl="4" w:tplc="A8126378">
      <w:numFmt w:val="bullet"/>
      <w:lvlText w:val="•"/>
      <w:lvlJc w:val="left"/>
      <w:pPr>
        <w:ind w:left="1564" w:hanging="279"/>
      </w:pPr>
      <w:rPr>
        <w:rFonts w:hint="default"/>
        <w:lang w:val="en-US" w:eastAsia="en-US" w:bidi="ar-SA"/>
      </w:rPr>
    </w:lvl>
    <w:lvl w:ilvl="5" w:tplc="717C452E">
      <w:numFmt w:val="bullet"/>
      <w:lvlText w:val="•"/>
      <w:lvlJc w:val="left"/>
      <w:pPr>
        <w:ind w:left="1860" w:hanging="279"/>
      </w:pPr>
      <w:rPr>
        <w:rFonts w:hint="default"/>
        <w:lang w:val="en-US" w:eastAsia="en-US" w:bidi="ar-SA"/>
      </w:rPr>
    </w:lvl>
    <w:lvl w:ilvl="6" w:tplc="43BAB640">
      <w:numFmt w:val="bullet"/>
      <w:lvlText w:val="•"/>
      <w:lvlJc w:val="left"/>
      <w:pPr>
        <w:ind w:left="2156" w:hanging="279"/>
      </w:pPr>
      <w:rPr>
        <w:rFonts w:hint="default"/>
        <w:lang w:val="en-US" w:eastAsia="en-US" w:bidi="ar-SA"/>
      </w:rPr>
    </w:lvl>
    <w:lvl w:ilvl="7" w:tplc="6CB0176C">
      <w:numFmt w:val="bullet"/>
      <w:lvlText w:val="•"/>
      <w:lvlJc w:val="left"/>
      <w:pPr>
        <w:ind w:left="2452" w:hanging="279"/>
      </w:pPr>
      <w:rPr>
        <w:rFonts w:hint="default"/>
        <w:lang w:val="en-US" w:eastAsia="en-US" w:bidi="ar-SA"/>
      </w:rPr>
    </w:lvl>
    <w:lvl w:ilvl="8" w:tplc="092E9C02">
      <w:numFmt w:val="bullet"/>
      <w:lvlText w:val="•"/>
      <w:lvlJc w:val="left"/>
      <w:pPr>
        <w:ind w:left="2748" w:hanging="279"/>
      </w:pPr>
      <w:rPr>
        <w:rFonts w:hint="default"/>
        <w:lang w:val="en-US" w:eastAsia="en-US" w:bidi="ar-SA"/>
      </w:rPr>
    </w:lvl>
  </w:abstractNum>
  <w:abstractNum w:abstractNumId="10" w15:restartNumberingAfterBreak="0">
    <w:nsid w:val="2A6E6977"/>
    <w:multiLevelType w:val="hybridMultilevel"/>
    <w:tmpl w:val="A88453B4"/>
    <w:lvl w:ilvl="0" w:tplc="860603E8">
      <w:numFmt w:val="bullet"/>
      <w:lvlText w:val="•"/>
      <w:lvlJc w:val="left"/>
      <w:pPr>
        <w:ind w:left="271" w:hanging="272"/>
      </w:pPr>
      <w:rPr>
        <w:rFonts w:ascii="Calibri" w:eastAsia="Calibri" w:hAnsi="Calibri" w:cs="Calibri" w:hint="default"/>
        <w:b w:val="0"/>
        <w:bCs w:val="0"/>
        <w:i w:val="0"/>
        <w:iCs w:val="0"/>
        <w:spacing w:val="0"/>
        <w:w w:val="99"/>
        <w:sz w:val="38"/>
        <w:szCs w:val="38"/>
        <w:lang w:val="en-US" w:eastAsia="en-US" w:bidi="ar-SA"/>
      </w:rPr>
    </w:lvl>
    <w:lvl w:ilvl="1" w:tplc="2D14C204">
      <w:numFmt w:val="bullet"/>
      <w:lvlText w:val="•"/>
      <w:lvlJc w:val="left"/>
      <w:pPr>
        <w:ind w:left="375" w:hanging="272"/>
      </w:pPr>
      <w:rPr>
        <w:rFonts w:hint="default"/>
        <w:lang w:val="en-US" w:eastAsia="en-US" w:bidi="ar-SA"/>
      </w:rPr>
    </w:lvl>
    <w:lvl w:ilvl="2" w:tplc="C046B4E4">
      <w:numFmt w:val="bullet"/>
      <w:lvlText w:val="•"/>
      <w:lvlJc w:val="left"/>
      <w:pPr>
        <w:ind w:left="470" w:hanging="272"/>
      </w:pPr>
      <w:rPr>
        <w:rFonts w:hint="default"/>
        <w:lang w:val="en-US" w:eastAsia="en-US" w:bidi="ar-SA"/>
      </w:rPr>
    </w:lvl>
    <w:lvl w:ilvl="3" w:tplc="14ECF57C">
      <w:numFmt w:val="bullet"/>
      <w:lvlText w:val="•"/>
      <w:lvlJc w:val="left"/>
      <w:pPr>
        <w:ind w:left="566" w:hanging="272"/>
      </w:pPr>
      <w:rPr>
        <w:rFonts w:hint="default"/>
        <w:lang w:val="en-US" w:eastAsia="en-US" w:bidi="ar-SA"/>
      </w:rPr>
    </w:lvl>
    <w:lvl w:ilvl="4" w:tplc="34146F7C">
      <w:numFmt w:val="bullet"/>
      <w:lvlText w:val="•"/>
      <w:lvlJc w:val="left"/>
      <w:pPr>
        <w:ind w:left="661" w:hanging="272"/>
      </w:pPr>
      <w:rPr>
        <w:rFonts w:hint="default"/>
        <w:lang w:val="en-US" w:eastAsia="en-US" w:bidi="ar-SA"/>
      </w:rPr>
    </w:lvl>
    <w:lvl w:ilvl="5" w:tplc="886E6C94">
      <w:numFmt w:val="bullet"/>
      <w:lvlText w:val="•"/>
      <w:lvlJc w:val="left"/>
      <w:pPr>
        <w:ind w:left="757" w:hanging="272"/>
      </w:pPr>
      <w:rPr>
        <w:rFonts w:hint="default"/>
        <w:lang w:val="en-US" w:eastAsia="en-US" w:bidi="ar-SA"/>
      </w:rPr>
    </w:lvl>
    <w:lvl w:ilvl="6" w:tplc="C1B83D4E">
      <w:numFmt w:val="bullet"/>
      <w:lvlText w:val="•"/>
      <w:lvlJc w:val="left"/>
      <w:pPr>
        <w:ind w:left="852" w:hanging="272"/>
      </w:pPr>
      <w:rPr>
        <w:rFonts w:hint="default"/>
        <w:lang w:val="en-US" w:eastAsia="en-US" w:bidi="ar-SA"/>
      </w:rPr>
    </w:lvl>
    <w:lvl w:ilvl="7" w:tplc="4BA6AFD4">
      <w:numFmt w:val="bullet"/>
      <w:lvlText w:val="•"/>
      <w:lvlJc w:val="left"/>
      <w:pPr>
        <w:ind w:left="947" w:hanging="272"/>
      </w:pPr>
      <w:rPr>
        <w:rFonts w:hint="default"/>
        <w:lang w:val="en-US" w:eastAsia="en-US" w:bidi="ar-SA"/>
      </w:rPr>
    </w:lvl>
    <w:lvl w:ilvl="8" w:tplc="D798681C">
      <w:numFmt w:val="bullet"/>
      <w:lvlText w:val="•"/>
      <w:lvlJc w:val="left"/>
      <w:pPr>
        <w:ind w:left="1043" w:hanging="272"/>
      </w:pPr>
      <w:rPr>
        <w:rFonts w:hint="default"/>
        <w:lang w:val="en-US" w:eastAsia="en-US" w:bidi="ar-SA"/>
      </w:rPr>
    </w:lvl>
  </w:abstractNum>
  <w:abstractNum w:abstractNumId="11" w15:restartNumberingAfterBreak="0">
    <w:nsid w:val="2BF3474D"/>
    <w:multiLevelType w:val="hybridMultilevel"/>
    <w:tmpl w:val="315ABEEA"/>
    <w:lvl w:ilvl="0" w:tplc="87646C44">
      <w:numFmt w:val="bullet"/>
      <w:lvlText w:val=""/>
      <w:lvlJc w:val="left"/>
      <w:pPr>
        <w:ind w:left="721" w:hanging="360"/>
      </w:pPr>
      <w:rPr>
        <w:rFonts w:ascii="Symbol" w:eastAsia="Symbol" w:hAnsi="Symbol" w:cs="Symbol" w:hint="default"/>
        <w:b w:val="0"/>
        <w:bCs w:val="0"/>
        <w:i w:val="0"/>
        <w:iCs w:val="0"/>
        <w:spacing w:val="0"/>
        <w:w w:val="99"/>
        <w:sz w:val="20"/>
        <w:szCs w:val="20"/>
        <w:lang w:val="en-US" w:eastAsia="en-US" w:bidi="ar-SA"/>
      </w:rPr>
    </w:lvl>
    <w:lvl w:ilvl="1" w:tplc="0CFEB61A">
      <w:numFmt w:val="bullet"/>
      <w:lvlText w:val="•"/>
      <w:lvlJc w:val="left"/>
      <w:pPr>
        <w:ind w:left="1668" w:hanging="360"/>
      </w:pPr>
      <w:rPr>
        <w:rFonts w:hint="default"/>
        <w:lang w:val="en-US" w:eastAsia="en-US" w:bidi="ar-SA"/>
      </w:rPr>
    </w:lvl>
    <w:lvl w:ilvl="2" w:tplc="81B6A41C">
      <w:numFmt w:val="bullet"/>
      <w:lvlText w:val="•"/>
      <w:lvlJc w:val="left"/>
      <w:pPr>
        <w:ind w:left="2617" w:hanging="360"/>
      </w:pPr>
      <w:rPr>
        <w:rFonts w:hint="default"/>
        <w:lang w:val="en-US" w:eastAsia="en-US" w:bidi="ar-SA"/>
      </w:rPr>
    </w:lvl>
    <w:lvl w:ilvl="3" w:tplc="553682CC">
      <w:numFmt w:val="bullet"/>
      <w:lvlText w:val="•"/>
      <w:lvlJc w:val="left"/>
      <w:pPr>
        <w:ind w:left="3565" w:hanging="360"/>
      </w:pPr>
      <w:rPr>
        <w:rFonts w:hint="default"/>
        <w:lang w:val="en-US" w:eastAsia="en-US" w:bidi="ar-SA"/>
      </w:rPr>
    </w:lvl>
    <w:lvl w:ilvl="4" w:tplc="4E380C8E">
      <w:numFmt w:val="bullet"/>
      <w:lvlText w:val="•"/>
      <w:lvlJc w:val="left"/>
      <w:pPr>
        <w:ind w:left="4514" w:hanging="360"/>
      </w:pPr>
      <w:rPr>
        <w:rFonts w:hint="default"/>
        <w:lang w:val="en-US" w:eastAsia="en-US" w:bidi="ar-SA"/>
      </w:rPr>
    </w:lvl>
    <w:lvl w:ilvl="5" w:tplc="01BC08B8">
      <w:numFmt w:val="bullet"/>
      <w:lvlText w:val="•"/>
      <w:lvlJc w:val="left"/>
      <w:pPr>
        <w:ind w:left="5463" w:hanging="360"/>
      </w:pPr>
      <w:rPr>
        <w:rFonts w:hint="default"/>
        <w:lang w:val="en-US" w:eastAsia="en-US" w:bidi="ar-SA"/>
      </w:rPr>
    </w:lvl>
    <w:lvl w:ilvl="6" w:tplc="FE88529C">
      <w:numFmt w:val="bullet"/>
      <w:lvlText w:val="•"/>
      <w:lvlJc w:val="left"/>
      <w:pPr>
        <w:ind w:left="6411" w:hanging="360"/>
      </w:pPr>
      <w:rPr>
        <w:rFonts w:hint="default"/>
        <w:lang w:val="en-US" w:eastAsia="en-US" w:bidi="ar-SA"/>
      </w:rPr>
    </w:lvl>
    <w:lvl w:ilvl="7" w:tplc="80886158">
      <w:numFmt w:val="bullet"/>
      <w:lvlText w:val="•"/>
      <w:lvlJc w:val="left"/>
      <w:pPr>
        <w:ind w:left="7360" w:hanging="360"/>
      </w:pPr>
      <w:rPr>
        <w:rFonts w:hint="default"/>
        <w:lang w:val="en-US" w:eastAsia="en-US" w:bidi="ar-SA"/>
      </w:rPr>
    </w:lvl>
    <w:lvl w:ilvl="8" w:tplc="F22637B8">
      <w:numFmt w:val="bullet"/>
      <w:lvlText w:val="•"/>
      <w:lvlJc w:val="left"/>
      <w:pPr>
        <w:ind w:left="8309" w:hanging="360"/>
      </w:pPr>
      <w:rPr>
        <w:rFonts w:hint="default"/>
        <w:lang w:val="en-US" w:eastAsia="en-US" w:bidi="ar-SA"/>
      </w:rPr>
    </w:lvl>
  </w:abstractNum>
  <w:abstractNum w:abstractNumId="12" w15:restartNumberingAfterBreak="0">
    <w:nsid w:val="2FAB6374"/>
    <w:multiLevelType w:val="hybridMultilevel"/>
    <w:tmpl w:val="550C0F42"/>
    <w:lvl w:ilvl="0" w:tplc="B41ADA14">
      <w:numFmt w:val="bullet"/>
      <w:lvlText w:val=""/>
      <w:lvlJc w:val="left"/>
      <w:pPr>
        <w:ind w:left="338" w:hanging="231"/>
      </w:pPr>
      <w:rPr>
        <w:rFonts w:ascii="Symbol" w:eastAsia="Symbol" w:hAnsi="Symbol" w:cs="Symbol" w:hint="default"/>
        <w:spacing w:val="0"/>
        <w:w w:val="100"/>
        <w:lang w:val="en-US" w:eastAsia="en-US" w:bidi="ar-SA"/>
      </w:rPr>
    </w:lvl>
    <w:lvl w:ilvl="1" w:tplc="EC0C51B4">
      <w:numFmt w:val="bullet"/>
      <w:lvlText w:val="•"/>
      <w:lvlJc w:val="left"/>
      <w:pPr>
        <w:ind w:left="640" w:hanging="231"/>
      </w:pPr>
      <w:rPr>
        <w:rFonts w:hint="default"/>
        <w:lang w:val="en-US" w:eastAsia="en-US" w:bidi="ar-SA"/>
      </w:rPr>
    </w:lvl>
    <w:lvl w:ilvl="2" w:tplc="E714AE66">
      <w:numFmt w:val="bullet"/>
      <w:lvlText w:val="•"/>
      <w:lvlJc w:val="left"/>
      <w:pPr>
        <w:ind w:left="940" w:hanging="231"/>
      </w:pPr>
      <w:rPr>
        <w:rFonts w:hint="default"/>
        <w:lang w:val="en-US" w:eastAsia="en-US" w:bidi="ar-SA"/>
      </w:rPr>
    </w:lvl>
    <w:lvl w:ilvl="3" w:tplc="2F2AEC72">
      <w:numFmt w:val="bullet"/>
      <w:lvlText w:val="•"/>
      <w:lvlJc w:val="left"/>
      <w:pPr>
        <w:ind w:left="1240" w:hanging="231"/>
      </w:pPr>
      <w:rPr>
        <w:rFonts w:hint="default"/>
        <w:lang w:val="en-US" w:eastAsia="en-US" w:bidi="ar-SA"/>
      </w:rPr>
    </w:lvl>
    <w:lvl w:ilvl="4" w:tplc="8EB88CE8">
      <w:numFmt w:val="bullet"/>
      <w:lvlText w:val="•"/>
      <w:lvlJc w:val="left"/>
      <w:pPr>
        <w:ind w:left="1540" w:hanging="231"/>
      </w:pPr>
      <w:rPr>
        <w:rFonts w:hint="default"/>
        <w:lang w:val="en-US" w:eastAsia="en-US" w:bidi="ar-SA"/>
      </w:rPr>
    </w:lvl>
    <w:lvl w:ilvl="5" w:tplc="369A1B48">
      <w:numFmt w:val="bullet"/>
      <w:lvlText w:val="•"/>
      <w:lvlJc w:val="left"/>
      <w:pPr>
        <w:ind w:left="1841" w:hanging="231"/>
      </w:pPr>
      <w:rPr>
        <w:rFonts w:hint="default"/>
        <w:lang w:val="en-US" w:eastAsia="en-US" w:bidi="ar-SA"/>
      </w:rPr>
    </w:lvl>
    <w:lvl w:ilvl="6" w:tplc="1A34B42A">
      <w:numFmt w:val="bullet"/>
      <w:lvlText w:val="•"/>
      <w:lvlJc w:val="left"/>
      <w:pPr>
        <w:ind w:left="2141" w:hanging="231"/>
      </w:pPr>
      <w:rPr>
        <w:rFonts w:hint="default"/>
        <w:lang w:val="en-US" w:eastAsia="en-US" w:bidi="ar-SA"/>
      </w:rPr>
    </w:lvl>
    <w:lvl w:ilvl="7" w:tplc="48FC644C">
      <w:numFmt w:val="bullet"/>
      <w:lvlText w:val="•"/>
      <w:lvlJc w:val="left"/>
      <w:pPr>
        <w:ind w:left="2441" w:hanging="231"/>
      </w:pPr>
      <w:rPr>
        <w:rFonts w:hint="default"/>
        <w:lang w:val="en-US" w:eastAsia="en-US" w:bidi="ar-SA"/>
      </w:rPr>
    </w:lvl>
    <w:lvl w:ilvl="8" w:tplc="1B7496A2">
      <w:numFmt w:val="bullet"/>
      <w:lvlText w:val="•"/>
      <w:lvlJc w:val="left"/>
      <w:pPr>
        <w:ind w:left="2741" w:hanging="231"/>
      </w:pPr>
      <w:rPr>
        <w:rFonts w:hint="default"/>
        <w:lang w:val="en-US" w:eastAsia="en-US" w:bidi="ar-SA"/>
      </w:rPr>
    </w:lvl>
  </w:abstractNum>
  <w:abstractNum w:abstractNumId="13" w15:restartNumberingAfterBreak="0">
    <w:nsid w:val="31F66FCA"/>
    <w:multiLevelType w:val="hybridMultilevel"/>
    <w:tmpl w:val="E3FAAE2C"/>
    <w:lvl w:ilvl="0" w:tplc="7092EA64">
      <w:numFmt w:val="bullet"/>
      <w:lvlText w:val=""/>
      <w:lvlJc w:val="left"/>
      <w:pPr>
        <w:ind w:left="480" w:hanging="284"/>
      </w:pPr>
      <w:rPr>
        <w:rFonts w:ascii="Symbol" w:eastAsia="Symbol" w:hAnsi="Symbol" w:cs="Symbol" w:hint="default"/>
        <w:b w:val="0"/>
        <w:bCs w:val="0"/>
        <w:i w:val="0"/>
        <w:iCs w:val="0"/>
        <w:color w:val="141414"/>
        <w:spacing w:val="0"/>
        <w:w w:val="100"/>
        <w:sz w:val="24"/>
        <w:szCs w:val="24"/>
        <w:lang w:val="en-US" w:eastAsia="en-US" w:bidi="ar-SA"/>
      </w:rPr>
    </w:lvl>
    <w:lvl w:ilvl="1" w:tplc="B2EC73A6">
      <w:numFmt w:val="bullet"/>
      <w:lvlText w:val="•"/>
      <w:lvlJc w:val="left"/>
      <w:pPr>
        <w:ind w:left="766" w:hanging="284"/>
      </w:pPr>
      <w:rPr>
        <w:rFonts w:hint="default"/>
        <w:lang w:val="en-US" w:eastAsia="en-US" w:bidi="ar-SA"/>
      </w:rPr>
    </w:lvl>
    <w:lvl w:ilvl="2" w:tplc="088E77D2">
      <w:numFmt w:val="bullet"/>
      <w:lvlText w:val="•"/>
      <w:lvlJc w:val="left"/>
      <w:pPr>
        <w:ind w:left="1052" w:hanging="284"/>
      </w:pPr>
      <w:rPr>
        <w:rFonts w:hint="default"/>
        <w:lang w:val="en-US" w:eastAsia="en-US" w:bidi="ar-SA"/>
      </w:rPr>
    </w:lvl>
    <w:lvl w:ilvl="3" w:tplc="55621ECC">
      <w:numFmt w:val="bullet"/>
      <w:lvlText w:val="•"/>
      <w:lvlJc w:val="left"/>
      <w:pPr>
        <w:ind w:left="1338" w:hanging="284"/>
      </w:pPr>
      <w:rPr>
        <w:rFonts w:hint="default"/>
        <w:lang w:val="en-US" w:eastAsia="en-US" w:bidi="ar-SA"/>
      </w:rPr>
    </w:lvl>
    <w:lvl w:ilvl="4" w:tplc="ED5461E0">
      <w:numFmt w:val="bullet"/>
      <w:lvlText w:val="•"/>
      <w:lvlJc w:val="left"/>
      <w:pPr>
        <w:ind w:left="1624" w:hanging="284"/>
      </w:pPr>
      <w:rPr>
        <w:rFonts w:hint="default"/>
        <w:lang w:val="en-US" w:eastAsia="en-US" w:bidi="ar-SA"/>
      </w:rPr>
    </w:lvl>
    <w:lvl w:ilvl="5" w:tplc="47B678B6">
      <w:numFmt w:val="bullet"/>
      <w:lvlText w:val="•"/>
      <w:lvlJc w:val="left"/>
      <w:pPr>
        <w:ind w:left="1911" w:hanging="284"/>
      </w:pPr>
      <w:rPr>
        <w:rFonts w:hint="default"/>
        <w:lang w:val="en-US" w:eastAsia="en-US" w:bidi="ar-SA"/>
      </w:rPr>
    </w:lvl>
    <w:lvl w:ilvl="6" w:tplc="410023AA">
      <w:numFmt w:val="bullet"/>
      <w:lvlText w:val="•"/>
      <w:lvlJc w:val="left"/>
      <w:pPr>
        <w:ind w:left="2197" w:hanging="284"/>
      </w:pPr>
      <w:rPr>
        <w:rFonts w:hint="default"/>
        <w:lang w:val="en-US" w:eastAsia="en-US" w:bidi="ar-SA"/>
      </w:rPr>
    </w:lvl>
    <w:lvl w:ilvl="7" w:tplc="72024E82">
      <w:numFmt w:val="bullet"/>
      <w:lvlText w:val="•"/>
      <w:lvlJc w:val="left"/>
      <w:pPr>
        <w:ind w:left="2483" w:hanging="284"/>
      </w:pPr>
      <w:rPr>
        <w:rFonts w:hint="default"/>
        <w:lang w:val="en-US" w:eastAsia="en-US" w:bidi="ar-SA"/>
      </w:rPr>
    </w:lvl>
    <w:lvl w:ilvl="8" w:tplc="4DEA8F2A">
      <w:numFmt w:val="bullet"/>
      <w:lvlText w:val="•"/>
      <w:lvlJc w:val="left"/>
      <w:pPr>
        <w:ind w:left="2769" w:hanging="284"/>
      </w:pPr>
      <w:rPr>
        <w:rFonts w:hint="default"/>
        <w:lang w:val="en-US" w:eastAsia="en-US" w:bidi="ar-SA"/>
      </w:rPr>
    </w:lvl>
  </w:abstractNum>
  <w:abstractNum w:abstractNumId="14" w15:restartNumberingAfterBreak="0">
    <w:nsid w:val="43F97013"/>
    <w:multiLevelType w:val="hybridMultilevel"/>
    <w:tmpl w:val="9552F808"/>
    <w:lvl w:ilvl="0" w:tplc="EBAEF210">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ECA664A4">
      <w:numFmt w:val="bullet"/>
      <w:lvlText w:val="•"/>
      <w:lvlJc w:val="left"/>
      <w:pPr>
        <w:ind w:left="1668" w:hanging="360"/>
      </w:pPr>
      <w:rPr>
        <w:rFonts w:hint="default"/>
        <w:lang w:val="en-US" w:eastAsia="en-US" w:bidi="ar-SA"/>
      </w:rPr>
    </w:lvl>
    <w:lvl w:ilvl="2" w:tplc="69402A92">
      <w:numFmt w:val="bullet"/>
      <w:lvlText w:val="•"/>
      <w:lvlJc w:val="left"/>
      <w:pPr>
        <w:ind w:left="2617" w:hanging="360"/>
      </w:pPr>
      <w:rPr>
        <w:rFonts w:hint="default"/>
        <w:lang w:val="en-US" w:eastAsia="en-US" w:bidi="ar-SA"/>
      </w:rPr>
    </w:lvl>
    <w:lvl w:ilvl="3" w:tplc="6FCEB204">
      <w:numFmt w:val="bullet"/>
      <w:lvlText w:val="•"/>
      <w:lvlJc w:val="left"/>
      <w:pPr>
        <w:ind w:left="3565" w:hanging="360"/>
      </w:pPr>
      <w:rPr>
        <w:rFonts w:hint="default"/>
        <w:lang w:val="en-US" w:eastAsia="en-US" w:bidi="ar-SA"/>
      </w:rPr>
    </w:lvl>
    <w:lvl w:ilvl="4" w:tplc="CCB4D030">
      <w:numFmt w:val="bullet"/>
      <w:lvlText w:val="•"/>
      <w:lvlJc w:val="left"/>
      <w:pPr>
        <w:ind w:left="4514" w:hanging="360"/>
      </w:pPr>
      <w:rPr>
        <w:rFonts w:hint="default"/>
        <w:lang w:val="en-US" w:eastAsia="en-US" w:bidi="ar-SA"/>
      </w:rPr>
    </w:lvl>
    <w:lvl w:ilvl="5" w:tplc="397CB7AE">
      <w:numFmt w:val="bullet"/>
      <w:lvlText w:val="•"/>
      <w:lvlJc w:val="left"/>
      <w:pPr>
        <w:ind w:left="5463" w:hanging="360"/>
      </w:pPr>
      <w:rPr>
        <w:rFonts w:hint="default"/>
        <w:lang w:val="en-US" w:eastAsia="en-US" w:bidi="ar-SA"/>
      </w:rPr>
    </w:lvl>
    <w:lvl w:ilvl="6" w:tplc="100ACB82">
      <w:numFmt w:val="bullet"/>
      <w:lvlText w:val="•"/>
      <w:lvlJc w:val="left"/>
      <w:pPr>
        <w:ind w:left="6411" w:hanging="360"/>
      </w:pPr>
      <w:rPr>
        <w:rFonts w:hint="default"/>
        <w:lang w:val="en-US" w:eastAsia="en-US" w:bidi="ar-SA"/>
      </w:rPr>
    </w:lvl>
    <w:lvl w:ilvl="7" w:tplc="E124BEA8">
      <w:numFmt w:val="bullet"/>
      <w:lvlText w:val="•"/>
      <w:lvlJc w:val="left"/>
      <w:pPr>
        <w:ind w:left="7360" w:hanging="360"/>
      </w:pPr>
      <w:rPr>
        <w:rFonts w:hint="default"/>
        <w:lang w:val="en-US" w:eastAsia="en-US" w:bidi="ar-SA"/>
      </w:rPr>
    </w:lvl>
    <w:lvl w:ilvl="8" w:tplc="C40CAE4A">
      <w:numFmt w:val="bullet"/>
      <w:lvlText w:val="•"/>
      <w:lvlJc w:val="left"/>
      <w:pPr>
        <w:ind w:left="8309" w:hanging="360"/>
      </w:pPr>
      <w:rPr>
        <w:rFonts w:hint="default"/>
        <w:lang w:val="en-US" w:eastAsia="en-US" w:bidi="ar-SA"/>
      </w:rPr>
    </w:lvl>
  </w:abstractNum>
  <w:abstractNum w:abstractNumId="15" w15:restartNumberingAfterBreak="0">
    <w:nsid w:val="45AC2468"/>
    <w:multiLevelType w:val="hybridMultilevel"/>
    <w:tmpl w:val="E47E583A"/>
    <w:lvl w:ilvl="0" w:tplc="05D4E24C">
      <w:numFmt w:val="bullet"/>
      <w:lvlText w:val=""/>
      <w:lvlJc w:val="left"/>
      <w:pPr>
        <w:ind w:left="415" w:hanging="284"/>
      </w:pPr>
      <w:rPr>
        <w:rFonts w:ascii="Symbol" w:eastAsia="Symbol" w:hAnsi="Symbol" w:cs="Symbol" w:hint="default"/>
        <w:spacing w:val="0"/>
        <w:w w:val="100"/>
        <w:lang w:val="en-US" w:eastAsia="en-US" w:bidi="ar-SA"/>
      </w:rPr>
    </w:lvl>
    <w:lvl w:ilvl="1" w:tplc="1E46ABF0">
      <w:numFmt w:val="bullet"/>
      <w:lvlText w:val="•"/>
      <w:lvlJc w:val="left"/>
      <w:pPr>
        <w:ind w:left="712" w:hanging="284"/>
      </w:pPr>
      <w:rPr>
        <w:rFonts w:hint="default"/>
        <w:lang w:val="en-US" w:eastAsia="en-US" w:bidi="ar-SA"/>
      </w:rPr>
    </w:lvl>
    <w:lvl w:ilvl="2" w:tplc="9620CCF6">
      <w:numFmt w:val="bullet"/>
      <w:lvlText w:val="•"/>
      <w:lvlJc w:val="left"/>
      <w:pPr>
        <w:ind w:left="1004" w:hanging="284"/>
      </w:pPr>
      <w:rPr>
        <w:rFonts w:hint="default"/>
        <w:lang w:val="en-US" w:eastAsia="en-US" w:bidi="ar-SA"/>
      </w:rPr>
    </w:lvl>
    <w:lvl w:ilvl="3" w:tplc="ABA42C2C">
      <w:numFmt w:val="bullet"/>
      <w:lvlText w:val="•"/>
      <w:lvlJc w:val="left"/>
      <w:pPr>
        <w:ind w:left="1296" w:hanging="284"/>
      </w:pPr>
      <w:rPr>
        <w:rFonts w:hint="default"/>
        <w:lang w:val="en-US" w:eastAsia="en-US" w:bidi="ar-SA"/>
      </w:rPr>
    </w:lvl>
    <w:lvl w:ilvl="4" w:tplc="16CC13F8">
      <w:numFmt w:val="bullet"/>
      <w:lvlText w:val="•"/>
      <w:lvlJc w:val="left"/>
      <w:pPr>
        <w:ind w:left="1588" w:hanging="284"/>
      </w:pPr>
      <w:rPr>
        <w:rFonts w:hint="default"/>
        <w:lang w:val="en-US" w:eastAsia="en-US" w:bidi="ar-SA"/>
      </w:rPr>
    </w:lvl>
    <w:lvl w:ilvl="5" w:tplc="8F5AEB78">
      <w:numFmt w:val="bullet"/>
      <w:lvlText w:val="•"/>
      <w:lvlJc w:val="left"/>
      <w:pPr>
        <w:ind w:left="1880" w:hanging="284"/>
      </w:pPr>
      <w:rPr>
        <w:rFonts w:hint="default"/>
        <w:lang w:val="en-US" w:eastAsia="en-US" w:bidi="ar-SA"/>
      </w:rPr>
    </w:lvl>
    <w:lvl w:ilvl="6" w:tplc="E7347184">
      <w:numFmt w:val="bullet"/>
      <w:lvlText w:val="•"/>
      <w:lvlJc w:val="left"/>
      <w:pPr>
        <w:ind w:left="2172" w:hanging="284"/>
      </w:pPr>
      <w:rPr>
        <w:rFonts w:hint="default"/>
        <w:lang w:val="en-US" w:eastAsia="en-US" w:bidi="ar-SA"/>
      </w:rPr>
    </w:lvl>
    <w:lvl w:ilvl="7" w:tplc="478C5D1C">
      <w:numFmt w:val="bullet"/>
      <w:lvlText w:val="•"/>
      <w:lvlJc w:val="left"/>
      <w:pPr>
        <w:ind w:left="2464" w:hanging="284"/>
      </w:pPr>
      <w:rPr>
        <w:rFonts w:hint="default"/>
        <w:lang w:val="en-US" w:eastAsia="en-US" w:bidi="ar-SA"/>
      </w:rPr>
    </w:lvl>
    <w:lvl w:ilvl="8" w:tplc="5B22AD92">
      <w:numFmt w:val="bullet"/>
      <w:lvlText w:val="•"/>
      <w:lvlJc w:val="left"/>
      <w:pPr>
        <w:ind w:left="2756" w:hanging="284"/>
      </w:pPr>
      <w:rPr>
        <w:rFonts w:hint="default"/>
        <w:lang w:val="en-US" w:eastAsia="en-US" w:bidi="ar-SA"/>
      </w:rPr>
    </w:lvl>
  </w:abstractNum>
  <w:abstractNum w:abstractNumId="16" w15:restartNumberingAfterBreak="0">
    <w:nsid w:val="466E3C40"/>
    <w:multiLevelType w:val="hybridMultilevel"/>
    <w:tmpl w:val="64B6FDF0"/>
    <w:lvl w:ilvl="0" w:tplc="9A4AB194">
      <w:numFmt w:val="bullet"/>
      <w:lvlText w:val=""/>
      <w:lvlJc w:val="left"/>
      <w:pPr>
        <w:ind w:left="721" w:hanging="142"/>
      </w:pPr>
      <w:rPr>
        <w:rFonts w:ascii="Symbol" w:eastAsia="Symbol" w:hAnsi="Symbol" w:cs="Symbol" w:hint="default"/>
        <w:b w:val="0"/>
        <w:bCs w:val="0"/>
        <w:i w:val="0"/>
        <w:iCs w:val="0"/>
        <w:spacing w:val="0"/>
        <w:w w:val="99"/>
        <w:sz w:val="20"/>
        <w:szCs w:val="20"/>
        <w:lang w:val="en-US" w:eastAsia="en-US" w:bidi="ar-SA"/>
      </w:rPr>
    </w:lvl>
    <w:lvl w:ilvl="1" w:tplc="06AA19F6">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2" w:tplc="75965B7C">
      <w:numFmt w:val="bullet"/>
      <w:lvlText w:val="•"/>
      <w:lvlJc w:val="left"/>
      <w:pPr>
        <w:ind w:left="1896" w:hanging="272"/>
      </w:pPr>
      <w:rPr>
        <w:rFonts w:ascii="Calibri" w:eastAsia="Calibri" w:hAnsi="Calibri" w:cs="Calibri" w:hint="default"/>
        <w:b w:val="0"/>
        <w:bCs w:val="0"/>
        <w:i w:val="0"/>
        <w:iCs w:val="0"/>
        <w:spacing w:val="0"/>
        <w:w w:val="99"/>
        <w:sz w:val="38"/>
        <w:szCs w:val="38"/>
        <w:lang w:val="en-US" w:eastAsia="en-US" w:bidi="ar-SA"/>
      </w:rPr>
    </w:lvl>
    <w:lvl w:ilvl="3" w:tplc="135AE982">
      <w:numFmt w:val="bullet"/>
      <w:lvlText w:val="•"/>
      <w:lvlJc w:val="left"/>
      <w:pPr>
        <w:ind w:left="2108" w:hanging="272"/>
      </w:pPr>
      <w:rPr>
        <w:rFonts w:hint="default"/>
        <w:lang w:val="en-US" w:eastAsia="en-US" w:bidi="ar-SA"/>
      </w:rPr>
    </w:lvl>
    <w:lvl w:ilvl="4" w:tplc="B2EA6054">
      <w:numFmt w:val="bullet"/>
      <w:lvlText w:val="•"/>
      <w:lvlJc w:val="left"/>
      <w:pPr>
        <w:ind w:left="2213" w:hanging="272"/>
      </w:pPr>
      <w:rPr>
        <w:rFonts w:hint="default"/>
        <w:lang w:val="en-US" w:eastAsia="en-US" w:bidi="ar-SA"/>
      </w:rPr>
    </w:lvl>
    <w:lvl w:ilvl="5" w:tplc="09DC85E4">
      <w:numFmt w:val="bullet"/>
      <w:lvlText w:val="•"/>
      <w:lvlJc w:val="left"/>
      <w:pPr>
        <w:ind w:left="2317" w:hanging="272"/>
      </w:pPr>
      <w:rPr>
        <w:rFonts w:hint="default"/>
        <w:lang w:val="en-US" w:eastAsia="en-US" w:bidi="ar-SA"/>
      </w:rPr>
    </w:lvl>
    <w:lvl w:ilvl="6" w:tplc="0332DEE6">
      <w:numFmt w:val="bullet"/>
      <w:lvlText w:val="•"/>
      <w:lvlJc w:val="left"/>
      <w:pPr>
        <w:ind w:left="2421" w:hanging="272"/>
      </w:pPr>
      <w:rPr>
        <w:rFonts w:hint="default"/>
        <w:lang w:val="en-US" w:eastAsia="en-US" w:bidi="ar-SA"/>
      </w:rPr>
    </w:lvl>
    <w:lvl w:ilvl="7" w:tplc="D95A089A">
      <w:numFmt w:val="bullet"/>
      <w:lvlText w:val="•"/>
      <w:lvlJc w:val="left"/>
      <w:pPr>
        <w:ind w:left="2526" w:hanging="272"/>
      </w:pPr>
      <w:rPr>
        <w:rFonts w:hint="default"/>
        <w:lang w:val="en-US" w:eastAsia="en-US" w:bidi="ar-SA"/>
      </w:rPr>
    </w:lvl>
    <w:lvl w:ilvl="8" w:tplc="79341E78">
      <w:numFmt w:val="bullet"/>
      <w:lvlText w:val="•"/>
      <w:lvlJc w:val="left"/>
      <w:pPr>
        <w:ind w:left="2630" w:hanging="272"/>
      </w:pPr>
      <w:rPr>
        <w:rFonts w:hint="default"/>
        <w:lang w:val="en-US" w:eastAsia="en-US" w:bidi="ar-SA"/>
      </w:rPr>
    </w:lvl>
  </w:abstractNum>
  <w:abstractNum w:abstractNumId="17" w15:restartNumberingAfterBreak="0">
    <w:nsid w:val="51B2704E"/>
    <w:multiLevelType w:val="hybridMultilevel"/>
    <w:tmpl w:val="3E3612CC"/>
    <w:lvl w:ilvl="0" w:tplc="875EB5AC">
      <w:numFmt w:val="bullet"/>
      <w:lvlText w:val=""/>
      <w:lvlJc w:val="left"/>
      <w:pPr>
        <w:ind w:left="338" w:hanging="231"/>
      </w:pPr>
      <w:rPr>
        <w:rFonts w:ascii="Symbol" w:eastAsia="Symbol" w:hAnsi="Symbol" w:cs="Symbol" w:hint="default"/>
        <w:b w:val="0"/>
        <w:bCs w:val="0"/>
        <w:i w:val="0"/>
        <w:iCs w:val="0"/>
        <w:spacing w:val="0"/>
        <w:w w:val="100"/>
        <w:sz w:val="24"/>
        <w:szCs w:val="24"/>
        <w:lang w:val="en-US" w:eastAsia="en-US" w:bidi="ar-SA"/>
      </w:rPr>
    </w:lvl>
    <w:lvl w:ilvl="1" w:tplc="05D2C13E">
      <w:numFmt w:val="bullet"/>
      <w:lvlText w:val="•"/>
      <w:lvlJc w:val="left"/>
      <w:pPr>
        <w:ind w:left="640" w:hanging="231"/>
      </w:pPr>
      <w:rPr>
        <w:rFonts w:hint="default"/>
        <w:lang w:val="en-US" w:eastAsia="en-US" w:bidi="ar-SA"/>
      </w:rPr>
    </w:lvl>
    <w:lvl w:ilvl="2" w:tplc="0D26D5CC">
      <w:numFmt w:val="bullet"/>
      <w:lvlText w:val="•"/>
      <w:lvlJc w:val="left"/>
      <w:pPr>
        <w:ind w:left="940" w:hanging="231"/>
      </w:pPr>
      <w:rPr>
        <w:rFonts w:hint="default"/>
        <w:lang w:val="en-US" w:eastAsia="en-US" w:bidi="ar-SA"/>
      </w:rPr>
    </w:lvl>
    <w:lvl w:ilvl="3" w:tplc="A07A036C">
      <w:numFmt w:val="bullet"/>
      <w:lvlText w:val="•"/>
      <w:lvlJc w:val="left"/>
      <w:pPr>
        <w:ind w:left="1240" w:hanging="231"/>
      </w:pPr>
      <w:rPr>
        <w:rFonts w:hint="default"/>
        <w:lang w:val="en-US" w:eastAsia="en-US" w:bidi="ar-SA"/>
      </w:rPr>
    </w:lvl>
    <w:lvl w:ilvl="4" w:tplc="B970AC4A">
      <w:numFmt w:val="bullet"/>
      <w:lvlText w:val="•"/>
      <w:lvlJc w:val="left"/>
      <w:pPr>
        <w:ind w:left="1540" w:hanging="231"/>
      </w:pPr>
      <w:rPr>
        <w:rFonts w:hint="default"/>
        <w:lang w:val="en-US" w:eastAsia="en-US" w:bidi="ar-SA"/>
      </w:rPr>
    </w:lvl>
    <w:lvl w:ilvl="5" w:tplc="3D6A9498">
      <w:numFmt w:val="bullet"/>
      <w:lvlText w:val="•"/>
      <w:lvlJc w:val="left"/>
      <w:pPr>
        <w:ind w:left="1841" w:hanging="231"/>
      </w:pPr>
      <w:rPr>
        <w:rFonts w:hint="default"/>
        <w:lang w:val="en-US" w:eastAsia="en-US" w:bidi="ar-SA"/>
      </w:rPr>
    </w:lvl>
    <w:lvl w:ilvl="6" w:tplc="2048CCB4">
      <w:numFmt w:val="bullet"/>
      <w:lvlText w:val="•"/>
      <w:lvlJc w:val="left"/>
      <w:pPr>
        <w:ind w:left="2141" w:hanging="231"/>
      </w:pPr>
      <w:rPr>
        <w:rFonts w:hint="default"/>
        <w:lang w:val="en-US" w:eastAsia="en-US" w:bidi="ar-SA"/>
      </w:rPr>
    </w:lvl>
    <w:lvl w:ilvl="7" w:tplc="8FC29C9A">
      <w:numFmt w:val="bullet"/>
      <w:lvlText w:val="•"/>
      <w:lvlJc w:val="left"/>
      <w:pPr>
        <w:ind w:left="2441" w:hanging="231"/>
      </w:pPr>
      <w:rPr>
        <w:rFonts w:hint="default"/>
        <w:lang w:val="en-US" w:eastAsia="en-US" w:bidi="ar-SA"/>
      </w:rPr>
    </w:lvl>
    <w:lvl w:ilvl="8" w:tplc="50D09CA2">
      <w:numFmt w:val="bullet"/>
      <w:lvlText w:val="•"/>
      <w:lvlJc w:val="left"/>
      <w:pPr>
        <w:ind w:left="2741" w:hanging="231"/>
      </w:pPr>
      <w:rPr>
        <w:rFonts w:hint="default"/>
        <w:lang w:val="en-US" w:eastAsia="en-US" w:bidi="ar-SA"/>
      </w:rPr>
    </w:lvl>
  </w:abstractNum>
  <w:abstractNum w:abstractNumId="18" w15:restartNumberingAfterBreak="0">
    <w:nsid w:val="53F4017F"/>
    <w:multiLevelType w:val="hybridMultilevel"/>
    <w:tmpl w:val="15FCA44C"/>
    <w:lvl w:ilvl="0" w:tplc="90E0868A">
      <w:numFmt w:val="bullet"/>
      <w:lvlText w:val=""/>
      <w:lvlJc w:val="left"/>
      <w:pPr>
        <w:ind w:left="338" w:hanging="231"/>
      </w:pPr>
      <w:rPr>
        <w:rFonts w:ascii="Symbol" w:eastAsia="Symbol" w:hAnsi="Symbol" w:cs="Symbol" w:hint="default"/>
        <w:spacing w:val="0"/>
        <w:w w:val="100"/>
        <w:lang w:val="en-US" w:eastAsia="en-US" w:bidi="ar-SA"/>
      </w:rPr>
    </w:lvl>
    <w:lvl w:ilvl="1" w:tplc="E8083BBC">
      <w:numFmt w:val="bullet"/>
      <w:lvlText w:val="•"/>
      <w:lvlJc w:val="left"/>
      <w:pPr>
        <w:ind w:left="640" w:hanging="231"/>
      </w:pPr>
      <w:rPr>
        <w:rFonts w:hint="default"/>
        <w:lang w:val="en-US" w:eastAsia="en-US" w:bidi="ar-SA"/>
      </w:rPr>
    </w:lvl>
    <w:lvl w:ilvl="2" w:tplc="005067A6">
      <w:numFmt w:val="bullet"/>
      <w:lvlText w:val="•"/>
      <w:lvlJc w:val="left"/>
      <w:pPr>
        <w:ind w:left="940" w:hanging="231"/>
      </w:pPr>
      <w:rPr>
        <w:rFonts w:hint="default"/>
        <w:lang w:val="en-US" w:eastAsia="en-US" w:bidi="ar-SA"/>
      </w:rPr>
    </w:lvl>
    <w:lvl w:ilvl="3" w:tplc="E774DFBC">
      <w:numFmt w:val="bullet"/>
      <w:lvlText w:val="•"/>
      <w:lvlJc w:val="left"/>
      <w:pPr>
        <w:ind w:left="1240" w:hanging="231"/>
      </w:pPr>
      <w:rPr>
        <w:rFonts w:hint="default"/>
        <w:lang w:val="en-US" w:eastAsia="en-US" w:bidi="ar-SA"/>
      </w:rPr>
    </w:lvl>
    <w:lvl w:ilvl="4" w:tplc="A97C7502">
      <w:numFmt w:val="bullet"/>
      <w:lvlText w:val="•"/>
      <w:lvlJc w:val="left"/>
      <w:pPr>
        <w:ind w:left="1540" w:hanging="231"/>
      </w:pPr>
      <w:rPr>
        <w:rFonts w:hint="default"/>
        <w:lang w:val="en-US" w:eastAsia="en-US" w:bidi="ar-SA"/>
      </w:rPr>
    </w:lvl>
    <w:lvl w:ilvl="5" w:tplc="51B024B0">
      <w:numFmt w:val="bullet"/>
      <w:lvlText w:val="•"/>
      <w:lvlJc w:val="left"/>
      <w:pPr>
        <w:ind w:left="1841" w:hanging="231"/>
      </w:pPr>
      <w:rPr>
        <w:rFonts w:hint="default"/>
        <w:lang w:val="en-US" w:eastAsia="en-US" w:bidi="ar-SA"/>
      </w:rPr>
    </w:lvl>
    <w:lvl w:ilvl="6" w:tplc="E09ECB86">
      <w:numFmt w:val="bullet"/>
      <w:lvlText w:val="•"/>
      <w:lvlJc w:val="left"/>
      <w:pPr>
        <w:ind w:left="2141" w:hanging="231"/>
      </w:pPr>
      <w:rPr>
        <w:rFonts w:hint="default"/>
        <w:lang w:val="en-US" w:eastAsia="en-US" w:bidi="ar-SA"/>
      </w:rPr>
    </w:lvl>
    <w:lvl w:ilvl="7" w:tplc="8668ED58">
      <w:numFmt w:val="bullet"/>
      <w:lvlText w:val="•"/>
      <w:lvlJc w:val="left"/>
      <w:pPr>
        <w:ind w:left="2441" w:hanging="231"/>
      </w:pPr>
      <w:rPr>
        <w:rFonts w:hint="default"/>
        <w:lang w:val="en-US" w:eastAsia="en-US" w:bidi="ar-SA"/>
      </w:rPr>
    </w:lvl>
    <w:lvl w:ilvl="8" w:tplc="ED64D350">
      <w:numFmt w:val="bullet"/>
      <w:lvlText w:val="•"/>
      <w:lvlJc w:val="left"/>
      <w:pPr>
        <w:ind w:left="2741" w:hanging="231"/>
      </w:pPr>
      <w:rPr>
        <w:rFonts w:hint="default"/>
        <w:lang w:val="en-US" w:eastAsia="en-US" w:bidi="ar-SA"/>
      </w:rPr>
    </w:lvl>
  </w:abstractNum>
  <w:abstractNum w:abstractNumId="19" w15:restartNumberingAfterBreak="0">
    <w:nsid w:val="55AC6538"/>
    <w:multiLevelType w:val="hybridMultilevel"/>
    <w:tmpl w:val="D3A633AA"/>
    <w:lvl w:ilvl="0" w:tplc="8CBC7168">
      <w:numFmt w:val="bullet"/>
      <w:lvlText w:val=""/>
      <w:lvlJc w:val="left"/>
      <w:pPr>
        <w:ind w:left="415" w:hanging="284"/>
      </w:pPr>
      <w:rPr>
        <w:rFonts w:ascii="Symbol" w:eastAsia="Symbol" w:hAnsi="Symbol" w:cs="Symbol" w:hint="default"/>
        <w:b w:val="0"/>
        <w:bCs w:val="0"/>
        <w:i w:val="0"/>
        <w:iCs w:val="0"/>
        <w:color w:val="141414"/>
        <w:spacing w:val="0"/>
        <w:w w:val="100"/>
        <w:sz w:val="24"/>
        <w:szCs w:val="24"/>
        <w:lang w:val="en-US" w:eastAsia="en-US" w:bidi="ar-SA"/>
      </w:rPr>
    </w:lvl>
    <w:lvl w:ilvl="1" w:tplc="182A4FAC">
      <w:numFmt w:val="bullet"/>
      <w:lvlText w:val="•"/>
      <w:lvlJc w:val="left"/>
      <w:pPr>
        <w:ind w:left="712" w:hanging="284"/>
      </w:pPr>
      <w:rPr>
        <w:rFonts w:hint="default"/>
        <w:lang w:val="en-US" w:eastAsia="en-US" w:bidi="ar-SA"/>
      </w:rPr>
    </w:lvl>
    <w:lvl w:ilvl="2" w:tplc="ECDC69E4">
      <w:numFmt w:val="bullet"/>
      <w:lvlText w:val="•"/>
      <w:lvlJc w:val="left"/>
      <w:pPr>
        <w:ind w:left="1004" w:hanging="284"/>
      </w:pPr>
      <w:rPr>
        <w:rFonts w:hint="default"/>
        <w:lang w:val="en-US" w:eastAsia="en-US" w:bidi="ar-SA"/>
      </w:rPr>
    </w:lvl>
    <w:lvl w:ilvl="3" w:tplc="BFDABCBE">
      <w:numFmt w:val="bullet"/>
      <w:lvlText w:val="•"/>
      <w:lvlJc w:val="left"/>
      <w:pPr>
        <w:ind w:left="1296" w:hanging="284"/>
      </w:pPr>
      <w:rPr>
        <w:rFonts w:hint="default"/>
        <w:lang w:val="en-US" w:eastAsia="en-US" w:bidi="ar-SA"/>
      </w:rPr>
    </w:lvl>
    <w:lvl w:ilvl="4" w:tplc="3E2ECBBC">
      <w:numFmt w:val="bullet"/>
      <w:lvlText w:val="•"/>
      <w:lvlJc w:val="left"/>
      <w:pPr>
        <w:ind w:left="1588" w:hanging="284"/>
      </w:pPr>
      <w:rPr>
        <w:rFonts w:hint="default"/>
        <w:lang w:val="en-US" w:eastAsia="en-US" w:bidi="ar-SA"/>
      </w:rPr>
    </w:lvl>
    <w:lvl w:ilvl="5" w:tplc="A23C586A">
      <w:numFmt w:val="bullet"/>
      <w:lvlText w:val="•"/>
      <w:lvlJc w:val="left"/>
      <w:pPr>
        <w:ind w:left="1880" w:hanging="284"/>
      </w:pPr>
      <w:rPr>
        <w:rFonts w:hint="default"/>
        <w:lang w:val="en-US" w:eastAsia="en-US" w:bidi="ar-SA"/>
      </w:rPr>
    </w:lvl>
    <w:lvl w:ilvl="6" w:tplc="3AA2C86C">
      <w:numFmt w:val="bullet"/>
      <w:lvlText w:val="•"/>
      <w:lvlJc w:val="left"/>
      <w:pPr>
        <w:ind w:left="2172" w:hanging="284"/>
      </w:pPr>
      <w:rPr>
        <w:rFonts w:hint="default"/>
        <w:lang w:val="en-US" w:eastAsia="en-US" w:bidi="ar-SA"/>
      </w:rPr>
    </w:lvl>
    <w:lvl w:ilvl="7" w:tplc="558A0D80">
      <w:numFmt w:val="bullet"/>
      <w:lvlText w:val="•"/>
      <w:lvlJc w:val="left"/>
      <w:pPr>
        <w:ind w:left="2464" w:hanging="284"/>
      </w:pPr>
      <w:rPr>
        <w:rFonts w:hint="default"/>
        <w:lang w:val="en-US" w:eastAsia="en-US" w:bidi="ar-SA"/>
      </w:rPr>
    </w:lvl>
    <w:lvl w:ilvl="8" w:tplc="5DEC9CD4">
      <w:numFmt w:val="bullet"/>
      <w:lvlText w:val="•"/>
      <w:lvlJc w:val="left"/>
      <w:pPr>
        <w:ind w:left="2756" w:hanging="284"/>
      </w:pPr>
      <w:rPr>
        <w:rFonts w:hint="default"/>
        <w:lang w:val="en-US" w:eastAsia="en-US" w:bidi="ar-SA"/>
      </w:rPr>
    </w:lvl>
  </w:abstractNum>
  <w:abstractNum w:abstractNumId="20" w15:restartNumberingAfterBreak="0">
    <w:nsid w:val="5DE14CC7"/>
    <w:multiLevelType w:val="hybridMultilevel"/>
    <w:tmpl w:val="89D41E20"/>
    <w:lvl w:ilvl="0" w:tplc="1D021FFA">
      <w:numFmt w:val="bullet"/>
      <w:lvlText w:val="•"/>
      <w:lvlJc w:val="left"/>
      <w:pPr>
        <w:ind w:left="271" w:hanging="272"/>
      </w:pPr>
      <w:rPr>
        <w:rFonts w:ascii="Calibri" w:eastAsia="Calibri" w:hAnsi="Calibri" w:cs="Calibri" w:hint="default"/>
        <w:b w:val="0"/>
        <w:bCs w:val="0"/>
        <w:i w:val="0"/>
        <w:iCs w:val="0"/>
        <w:spacing w:val="0"/>
        <w:w w:val="99"/>
        <w:sz w:val="38"/>
        <w:szCs w:val="38"/>
        <w:lang w:val="en-US" w:eastAsia="en-US" w:bidi="ar-SA"/>
      </w:rPr>
    </w:lvl>
    <w:lvl w:ilvl="1" w:tplc="02D61C58">
      <w:numFmt w:val="bullet"/>
      <w:lvlText w:val="•"/>
      <w:lvlJc w:val="left"/>
      <w:pPr>
        <w:ind w:left="375" w:hanging="272"/>
      </w:pPr>
      <w:rPr>
        <w:rFonts w:hint="default"/>
        <w:lang w:val="en-US" w:eastAsia="en-US" w:bidi="ar-SA"/>
      </w:rPr>
    </w:lvl>
    <w:lvl w:ilvl="2" w:tplc="B8F657C6">
      <w:numFmt w:val="bullet"/>
      <w:lvlText w:val="•"/>
      <w:lvlJc w:val="left"/>
      <w:pPr>
        <w:ind w:left="470" w:hanging="272"/>
      </w:pPr>
      <w:rPr>
        <w:rFonts w:hint="default"/>
        <w:lang w:val="en-US" w:eastAsia="en-US" w:bidi="ar-SA"/>
      </w:rPr>
    </w:lvl>
    <w:lvl w:ilvl="3" w:tplc="D0C6EA5C">
      <w:numFmt w:val="bullet"/>
      <w:lvlText w:val="•"/>
      <w:lvlJc w:val="left"/>
      <w:pPr>
        <w:ind w:left="566" w:hanging="272"/>
      </w:pPr>
      <w:rPr>
        <w:rFonts w:hint="default"/>
        <w:lang w:val="en-US" w:eastAsia="en-US" w:bidi="ar-SA"/>
      </w:rPr>
    </w:lvl>
    <w:lvl w:ilvl="4" w:tplc="54EC746A">
      <w:numFmt w:val="bullet"/>
      <w:lvlText w:val="•"/>
      <w:lvlJc w:val="left"/>
      <w:pPr>
        <w:ind w:left="661" w:hanging="272"/>
      </w:pPr>
      <w:rPr>
        <w:rFonts w:hint="default"/>
        <w:lang w:val="en-US" w:eastAsia="en-US" w:bidi="ar-SA"/>
      </w:rPr>
    </w:lvl>
    <w:lvl w:ilvl="5" w:tplc="A8682B98">
      <w:numFmt w:val="bullet"/>
      <w:lvlText w:val="•"/>
      <w:lvlJc w:val="left"/>
      <w:pPr>
        <w:ind w:left="757" w:hanging="272"/>
      </w:pPr>
      <w:rPr>
        <w:rFonts w:hint="default"/>
        <w:lang w:val="en-US" w:eastAsia="en-US" w:bidi="ar-SA"/>
      </w:rPr>
    </w:lvl>
    <w:lvl w:ilvl="6" w:tplc="E79A7B9E">
      <w:numFmt w:val="bullet"/>
      <w:lvlText w:val="•"/>
      <w:lvlJc w:val="left"/>
      <w:pPr>
        <w:ind w:left="852" w:hanging="272"/>
      </w:pPr>
      <w:rPr>
        <w:rFonts w:hint="default"/>
        <w:lang w:val="en-US" w:eastAsia="en-US" w:bidi="ar-SA"/>
      </w:rPr>
    </w:lvl>
    <w:lvl w:ilvl="7" w:tplc="C8EC867E">
      <w:numFmt w:val="bullet"/>
      <w:lvlText w:val="•"/>
      <w:lvlJc w:val="left"/>
      <w:pPr>
        <w:ind w:left="947" w:hanging="272"/>
      </w:pPr>
      <w:rPr>
        <w:rFonts w:hint="default"/>
        <w:lang w:val="en-US" w:eastAsia="en-US" w:bidi="ar-SA"/>
      </w:rPr>
    </w:lvl>
    <w:lvl w:ilvl="8" w:tplc="F7BC90D8">
      <w:numFmt w:val="bullet"/>
      <w:lvlText w:val="•"/>
      <w:lvlJc w:val="left"/>
      <w:pPr>
        <w:ind w:left="1043" w:hanging="272"/>
      </w:pPr>
      <w:rPr>
        <w:rFonts w:hint="default"/>
        <w:lang w:val="en-US" w:eastAsia="en-US" w:bidi="ar-SA"/>
      </w:rPr>
    </w:lvl>
  </w:abstractNum>
  <w:abstractNum w:abstractNumId="21" w15:restartNumberingAfterBreak="0">
    <w:nsid w:val="725B544F"/>
    <w:multiLevelType w:val="hybridMultilevel"/>
    <w:tmpl w:val="5D46DF98"/>
    <w:lvl w:ilvl="0" w:tplc="83DAAACC">
      <w:numFmt w:val="bullet"/>
      <w:lvlText w:val=""/>
      <w:lvlJc w:val="left"/>
      <w:pPr>
        <w:ind w:left="338" w:hanging="231"/>
      </w:pPr>
      <w:rPr>
        <w:rFonts w:ascii="Symbol" w:eastAsia="Symbol" w:hAnsi="Symbol" w:cs="Symbol" w:hint="default"/>
        <w:spacing w:val="0"/>
        <w:w w:val="100"/>
        <w:lang w:val="en-US" w:eastAsia="en-US" w:bidi="ar-SA"/>
      </w:rPr>
    </w:lvl>
    <w:lvl w:ilvl="1" w:tplc="F34C6072">
      <w:numFmt w:val="bullet"/>
      <w:lvlText w:val="•"/>
      <w:lvlJc w:val="left"/>
      <w:pPr>
        <w:ind w:left="640" w:hanging="231"/>
      </w:pPr>
      <w:rPr>
        <w:rFonts w:hint="default"/>
        <w:lang w:val="en-US" w:eastAsia="en-US" w:bidi="ar-SA"/>
      </w:rPr>
    </w:lvl>
    <w:lvl w:ilvl="2" w:tplc="8B829E0C">
      <w:numFmt w:val="bullet"/>
      <w:lvlText w:val="•"/>
      <w:lvlJc w:val="left"/>
      <w:pPr>
        <w:ind w:left="940" w:hanging="231"/>
      </w:pPr>
      <w:rPr>
        <w:rFonts w:hint="default"/>
        <w:lang w:val="en-US" w:eastAsia="en-US" w:bidi="ar-SA"/>
      </w:rPr>
    </w:lvl>
    <w:lvl w:ilvl="3" w:tplc="CF44107A">
      <w:numFmt w:val="bullet"/>
      <w:lvlText w:val="•"/>
      <w:lvlJc w:val="left"/>
      <w:pPr>
        <w:ind w:left="1240" w:hanging="231"/>
      </w:pPr>
      <w:rPr>
        <w:rFonts w:hint="default"/>
        <w:lang w:val="en-US" w:eastAsia="en-US" w:bidi="ar-SA"/>
      </w:rPr>
    </w:lvl>
    <w:lvl w:ilvl="4" w:tplc="8D64C7AC">
      <w:numFmt w:val="bullet"/>
      <w:lvlText w:val="•"/>
      <w:lvlJc w:val="left"/>
      <w:pPr>
        <w:ind w:left="1540" w:hanging="231"/>
      </w:pPr>
      <w:rPr>
        <w:rFonts w:hint="default"/>
        <w:lang w:val="en-US" w:eastAsia="en-US" w:bidi="ar-SA"/>
      </w:rPr>
    </w:lvl>
    <w:lvl w:ilvl="5" w:tplc="957E6B66">
      <w:numFmt w:val="bullet"/>
      <w:lvlText w:val="•"/>
      <w:lvlJc w:val="left"/>
      <w:pPr>
        <w:ind w:left="1841" w:hanging="231"/>
      </w:pPr>
      <w:rPr>
        <w:rFonts w:hint="default"/>
        <w:lang w:val="en-US" w:eastAsia="en-US" w:bidi="ar-SA"/>
      </w:rPr>
    </w:lvl>
    <w:lvl w:ilvl="6" w:tplc="8C423E1E">
      <w:numFmt w:val="bullet"/>
      <w:lvlText w:val="•"/>
      <w:lvlJc w:val="left"/>
      <w:pPr>
        <w:ind w:left="2141" w:hanging="231"/>
      </w:pPr>
      <w:rPr>
        <w:rFonts w:hint="default"/>
        <w:lang w:val="en-US" w:eastAsia="en-US" w:bidi="ar-SA"/>
      </w:rPr>
    </w:lvl>
    <w:lvl w:ilvl="7" w:tplc="593821B6">
      <w:numFmt w:val="bullet"/>
      <w:lvlText w:val="•"/>
      <w:lvlJc w:val="left"/>
      <w:pPr>
        <w:ind w:left="2441" w:hanging="231"/>
      </w:pPr>
      <w:rPr>
        <w:rFonts w:hint="default"/>
        <w:lang w:val="en-US" w:eastAsia="en-US" w:bidi="ar-SA"/>
      </w:rPr>
    </w:lvl>
    <w:lvl w:ilvl="8" w:tplc="A5E02622">
      <w:numFmt w:val="bullet"/>
      <w:lvlText w:val="•"/>
      <w:lvlJc w:val="left"/>
      <w:pPr>
        <w:ind w:left="2741" w:hanging="231"/>
      </w:pPr>
      <w:rPr>
        <w:rFonts w:hint="default"/>
        <w:lang w:val="en-US" w:eastAsia="en-US" w:bidi="ar-SA"/>
      </w:rPr>
    </w:lvl>
  </w:abstractNum>
  <w:abstractNum w:abstractNumId="22" w15:restartNumberingAfterBreak="0">
    <w:nsid w:val="785B7B24"/>
    <w:multiLevelType w:val="hybridMultilevel"/>
    <w:tmpl w:val="F2A0A75E"/>
    <w:lvl w:ilvl="0" w:tplc="6F00DC8E">
      <w:numFmt w:val="bullet"/>
      <w:lvlText w:val=""/>
      <w:lvlJc w:val="left"/>
      <w:pPr>
        <w:ind w:left="415" w:hanging="284"/>
      </w:pPr>
      <w:rPr>
        <w:rFonts w:ascii="Symbol" w:eastAsia="Symbol" w:hAnsi="Symbol" w:cs="Symbol" w:hint="default"/>
        <w:spacing w:val="0"/>
        <w:w w:val="100"/>
        <w:lang w:val="en-US" w:eastAsia="en-US" w:bidi="ar-SA"/>
      </w:rPr>
    </w:lvl>
    <w:lvl w:ilvl="1" w:tplc="C4269840">
      <w:numFmt w:val="bullet"/>
      <w:lvlText w:val="•"/>
      <w:lvlJc w:val="left"/>
      <w:pPr>
        <w:ind w:left="712" w:hanging="284"/>
      </w:pPr>
      <w:rPr>
        <w:rFonts w:hint="default"/>
        <w:lang w:val="en-US" w:eastAsia="en-US" w:bidi="ar-SA"/>
      </w:rPr>
    </w:lvl>
    <w:lvl w:ilvl="2" w:tplc="4020960C">
      <w:numFmt w:val="bullet"/>
      <w:lvlText w:val="•"/>
      <w:lvlJc w:val="left"/>
      <w:pPr>
        <w:ind w:left="1004" w:hanging="284"/>
      </w:pPr>
      <w:rPr>
        <w:rFonts w:hint="default"/>
        <w:lang w:val="en-US" w:eastAsia="en-US" w:bidi="ar-SA"/>
      </w:rPr>
    </w:lvl>
    <w:lvl w:ilvl="3" w:tplc="EE06DD82">
      <w:numFmt w:val="bullet"/>
      <w:lvlText w:val="•"/>
      <w:lvlJc w:val="left"/>
      <w:pPr>
        <w:ind w:left="1296" w:hanging="284"/>
      </w:pPr>
      <w:rPr>
        <w:rFonts w:hint="default"/>
        <w:lang w:val="en-US" w:eastAsia="en-US" w:bidi="ar-SA"/>
      </w:rPr>
    </w:lvl>
    <w:lvl w:ilvl="4" w:tplc="7BC25E94">
      <w:numFmt w:val="bullet"/>
      <w:lvlText w:val="•"/>
      <w:lvlJc w:val="left"/>
      <w:pPr>
        <w:ind w:left="1588" w:hanging="284"/>
      </w:pPr>
      <w:rPr>
        <w:rFonts w:hint="default"/>
        <w:lang w:val="en-US" w:eastAsia="en-US" w:bidi="ar-SA"/>
      </w:rPr>
    </w:lvl>
    <w:lvl w:ilvl="5" w:tplc="AED00B76">
      <w:numFmt w:val="bullet"/>
      <w:lvlText w:val="•"/>
      <w:lvlJc w:val="left"/>
      <w:pPr>
        <w:ind w:left="1880" w:hanging="284"/>
      </w:pPr>
      <w:rPr>
        <w:rFonts w:hint="default"/>
        <w:lang w:val="en-US" w:eastAsia="en-US" w:bidi="ar-SA"/>
      </w:rPr>
    </w:lvl>
    <w:lvl w:ilvl="6" w:tplc="15EA2476">
      <w:numFmt w:val="bullet"/>
      <w:lvlText w:val="•"/>
      <w:lvlJc w:val="left"/>
      <w:pPr>
        <w:ind w:left="2172" w:hanging="284"/>
      </w:pPr>
      <w:rPr>
        <w:rFonts w:hint="default"/>
        <w:lang w:val="en-US" w:eastAsia="en-US" w:bidi="ar-SA"/>
      </w:rPr>
    </w:lvl>
    <w:lvl w:ilvl="7" w:tplc="26644F3A">
      <w:numFmt w:val="bullet"/>
      <w:lvlText w:val="•"/>
      <w:lvlJc w:val="left"/>
      <w:pPr>
        <w:ind w:left="2464" w:hanging="284"/>
      </w:pPr>
      <w:rPr>
        <w:rFonts w:hint="default"/>
        <w:lang w:val="en-US" w:eastAsia="en-US" w:bidi="ar-SA"/>
      </w:rPr>
    </w:lvl>
    <w:lvl w:ilvl="8" w:tplc="FC3E8112">
      <w:numFmt w:val="bullet"/>
      <w:lvlText w:val="•"/>
      <w:lvlJc w:val="left"/>
      <w:pPr>
        <w:ind w:left="2756" w:hanging="284"/>
      </w:pPr>
      <w:rPr>
        <w:rFonts w:hint="default"/>
        <w:lang w:val="en-US" w:eastAsia="en-US" w:bidi="ar-SA"/>
      </w:rPr>
    </w:lvl>
  </w:abstractNum>
  <w:abstractNum w:abstractNumId="23" w15:restartNumberingAfterBreak="0">
    <w:nsid w:val="7B664599"/>
    <w:multiLevelType w:val="hybridMultilevel"/>
    <w:tmpl w:val="7B1C6FF8"/>
    <w:lvl w:ilvl="0" w:tplc="F5869A18">
      <w:numFmt w:val="bullet"/>
      <w:lvlText w:val=""/>
      <w:lvlJc w:val="left"/>
      <w:pPr>
        <w:ind w:left="892" w:hanging="360"/>
      </w:pPr>
      <w:rPr>
        <w:rFonts w:ascii="Symbol" w:eastAsia="Symbol" w:hAnsi="Symbol" w:cs="Symbol" w:hint="default"/>
        <w:b w:val="0"/>
        <w:bCs w:val="0"/>
        <w:i w:val="0"/>
        <w:iCs w:val="0"/>
        <w:spacing w:val="0"/>
        <w:w w:val="100"/>
        <w:sz w:val="24"/>
        <w:szCs w:val="24"/>
        <w:lang w:val="en-US" w:eastAsia="en-US" w:bidi="ar-SA"/>
      </w:rPr>
    </w:lvl>
    <w:lvl w:ilvl="1" w:tplc="2C4A7E2A">
      <w:numFmt w:val="bullet"/>
      <w:lvlText w:val="•"/>
      <w:lvlJc w:val="left"/>
      <w:pPr>
        <w:ind w:left="1830" w:hanging="360"/>
      </w:pPr>
      <w:rPr>
        <w:rFonts w:hint="default"/>
        <w:lang w:val="en-US" w:eastAsia="en-US" w:bidi="ar-SA"/>
      </w:rPr>
    </w:lvl>
    <w:lvl w:ilvl="2" w:tplc="774C3928">
      <w:numFmt w:val="bullet"/>
      <w:lvlText w:val="•"/>
      <w:lvlJc w:val="left"/>
      <w:pPr>
        <w:ind w:left="2761" w:hanging="360"/>
      </w:pPr>
      <w:rPr>
        <w:rFonts w:hint="default"/>
        <w:lang w:val="en-US" w:eastAsia="en-US" w:bidi="ar-SA"/>
      </w:rPr>
    </w:lvl>
    <w:lvl w:ilvl="3" w:tplc="0804C58E">
      <w:numFmt w:val="bullet"/>
      <w:lvlText w:val="•"/>
      <w:lvlJc w:val="left"/>
      <w:pPr>
        <w:ind w:left="3691" w:hanging="360"/>
      </w:pPr>
      <w:rPr>
        <w:rFonts w:hint="default"/>
        <w:lang w:val="en-US" w:eastAsia="en-US" w:bidi="ar-SA"/>
      </w:rPr>
    </w:lvl>
    <w:lvl w:ilvl="4" w:tplc="7A3E3904">
      <w:numFmt w:val="bullet"/>
      <w:lvlText w:val="•"/>
      <w:lvlJc w:val="left"/>
      <w:pPr>
        <w:ind w:left="4622" w:hanging="360"/>
      </w:pPr>
      <w:rPr>
        <w:rFonts w:hint="default"/>
        <w:lang w:val="en-US" w:eastAsia="en-US" w:bidi="ar-SA"/>
      </w:rPr>
    </w:lvl>
    <w:lvl w:ilvl="5" w:tplc="C08A03A8">
      <w:numFmt w:val="bullet"/>
      <w:lvlText w:val="•"/>
      <w:lvlJc w:val="left"/>
      <w:pPr>
        <w:ind w:left="5553" w:hanging="360"/>
      </w:pPr>
      <w:rPr>
        <w:rFonts w:hint="default"/>
        <w:lang w:val="en-US" w:eastAsia="en-US" w:bidi="ar-SA"/>
      </w:rPr>
    </w:lvl>
    <w:lvl w:ilvl="6" w:tplc="8F2AE432">
      <w:numFmt w:val="bullet"/>
      <w:lvlText w:val="•"/>
      <w:lvlJc w:val="left"/>
      <w:pPr>
        <w:ind w:left="6483" w:hanging="360"/>
      </w:pPr>
      <w:rPr>
        <w:rFonts w:hint="default"/>
        <w:lang w:val="en-US" w:eastAsia="en-US" w:bidi="ar-SA"/>
      </w:rPr>
    </w:lvl>
    <w:lvl w:ilvl="7" w:tplc="F8D84008">
      <w:numFmt w:val="bullet"/>
      <w:lvlText w:val="•"/>
      <w:lvlJc w:val="left"/>
      <w:pPr>
        <w:ind w:left="7414" w:hanging="360"/>
      </w:pPr>
      <w:rPr>
        <w:rFonts w:hint="default"/>
        <w:lang w:val="en-US" w:eastAsia="en-US" w:bidi="ar-SA"/>
      </w:rPr>
    </w:lvl>
    <w:lvl w:ilvl="8" w:tplc="E894FA38">
      <w:numFmt w:val="bullet"/>
      <w:lvlText w:val="•"/>
      <w:lvlJc w:val="left"/>
      <w:pPr>
        <w:ind w:left="8345" w:hanging="360"/>
      </w:pPr>
      <w:rPr>
        <w:rFonts w:hint="default"/>
        <w:lang w:val="en-US" w:eastAsia="en-US" w:bidi="ar-SA"/>
      </w:rPr>
    </w:lvl>
  </w:abstractNum>
  <w:abstractNum w:abstractNumId="24" w15:restartNumberingAfterBreak="0">
    <w:nsid w:val="7DA20BFB"/>
    <w:multiLevelType w:val="hybridMultilevel"/>
    <w:tmpl w:val="7E0CF310"/>
    <w:lvl w:ilvl="0" w:tplc="57806078">
      <w:numFmt w:val="bullet"/>
      <w:lvlText w:val=""/>
      <w:lvlJc w:val="left"/>
      <w:pPr>
        <w:ind w:left="243" w:hanging="137"/>
      </w:pPr>
      <w:rPr>
        <w:rFonts w:ascii="Symbol" w:eastAsia="Symbol" w:hAnsi="Symbol" w:cs="Symbol" w:hint="default"/>
        <w:b w:val="0"/>
        <w:bCs w:val="0"/>
        <w:i w:val="0"/>
        <w:iCs w:val="0"/>
        <w:color w:val="141414"/>
        <w:spacing w:val="0"/>
        <w:w w:val="100"/>
        <w:sz w:val="24"/>
        <w:szCs w:val="24"/>
        <w:lang w:val="en-US" w:eastAsia="en-US" w:bidi="ar-SA"/>
      </w:rPr>
    </w:lvl>
    <w:lvl w:ilvl="1" w:tplc="4404B2BA">
      <w:numFmt w:val="bullet"/>
      <w:lvlText w:val="•"/>
      <w:lvlJc w:val="left"/>
      <w:pPr>
        <w:ind w:left="550" w:hanging="137"/>
      </w:pPr>
      <w:rPr>
        <w:rFonts w:hint="default"/>
        <w:lang w:val="en-US" w:eastAsia="en-US" w:bidi="ar-SA"/>
      </w:rPr>
    </w:lvl>
    <w:lvl w:ilvl="2" w:tplc="FC560084">
      <w:numFmt w:val="bullet"/>
      <w:lvlText w:val="•"/>
      <w:lvlJc w:val="left"/>
      <w:pPr>
        <w:ind w:left="860" w:hanging="137"/>
      </w:pPr>
      <w:rPr>
        <w:rFonts w:hint="default"/>
        <w:lang w:val="en-US" w:eastAsia="en-US" w:bidi="ar-SA"/>
      </w:rPr>
    </w:lvl>
    <w:lvl w:ilvl="3" w:tplc="179E8548">
      <w:numFmt w:val="bullet"/>
      <w:lvlText w:val="•"/>
      <w:lvlJc w:val="left"/>
      <w:pPr>
        <w:ind w:left="1170" w:hanging="137"/>
      </w:pPr>
      <w:rPr>
        <w:rFonts w:hint="default"/>
        <w:lang w:val="en-US" w:eastAsia="en-US" w:bidi="ar-SA"/>
      </w:rPr>
    </w:lvl>
    <w:lvl w:ilvl="4" w:tplc="B60C810E">
      <w:numFmt w:val="bullet"/>
      <w:lvlText w:val="•"/>
      <w:lvlJc w:val="left"/>
      <w:pPr>
        <w:ind w:left="1480" w:hanging="137"/>
      </w:pPr>
      <w:rPr>
        <w:rFonts w:hint="default"/>
        <w:lang w:val="en-US" w:eastAsia="en-US" w:bidi="ar-SA"/>
      </w:rPr>
    </w:lvl>
    <w:lvl w:ilvl="5" w:tplc="53AEC804">
      <w:numFmt w:val="bullet"/>
      <w:lvlText w:val="•"/>
      <w:lvlJc w:val="left"/>
      <w:pPr>
        <w:ind w:left="1790" w:hanging="137"/>
      </w:pPr>
      <w:rPr>
        <w:rFonts w:hint="default"/>
        <w:lang w:val="en-US" w:eastAsia="en-US" w:bidi="ar-SA"/>
      </w:rPr>
    </w:lvl>
    <w:lvl w:ilvl="6" w:tplc="E95C1042">
      <w:numFmt w:val="bullet"/>
      <w:lvlText w:val="•"/>
      <w:lvlJc w:val="left"/>
      <w:pPr>
        <w:ind w:left="2100" w:hanging="137"/>
      </w:pPr>
      <w:rPr>
        <w:rFonts w:hint="default"/>
        <w:lang w:val="en-US" w:eastAsia="en-US" w:bidi="ar-SA"/>
      </w:rPr>
    </w:lvl>
    <w:lvl w:ilvl="7" w:tplc="F2F068E4">
      <w:numFmt w:val="bullet"/>
      <w:lvlText w:val="•"/>
      <w:lvlJc w:val="left"/>
      <w:pPr>
        <w:ind w:left="2410" w:hanging="137"/>
      </w:pPr>
      <w:rPr>
        <w:rFonts w:hint="default"/>
        <w:lang w:val="en-US" w:eastAsia="en-US" w:bidi="ar-SA"/>
      </w:rPr>
    </w:lvl>
    <w:lvl w:ilvl="8" w:tplc="4F2C9C7A">
      <w:numFmt w:val="bullet"/>
      <w:lvlText w:val="•"/>
      <w:lvlJc w:val="left"/>
      <w:pPr>
        <w:ind w:left="2720" w:hanging="137"/>
      </w:pPr>
      <w:rPr>
        <w:rFonts w:hint="default"/>
        <w:lang w:val="en-US" w:eastAsia="en-US" w:bidi="ar-SA"/>
      </w:rPr>
    </w:lvl>
  </w:abstractNum>
  <w:num w:numId="1">
    <w:abstractNumId w:val="14"/>
  </w:num>
  <w:num w:numId="2">
    <w:abstractNumId w:val="23"/>
  </w:num>
  <w:num w:numId="3">
    <w:abstractNumId w:val="0"/>
  </w:num>
  <w:num w:numId="4">
    <w:abstractNumId w:val="17"/>
  </w:num>
  <w:num w:numId="5">
    <w:abstractNumId w:val="15"/>
  </w:num>
  <w:num w:numId="6">
    <w:abstractNumId w:val="9"/>
  </w:num>
  <w:num w:numId="7">
    <w:abstractNumId w:val="18"/>
  </w:num>
  <w:num w:numId="8">
    <w:abstractNumId w:val="5"/>
  </w:num>
  <w:num w:numId="9">
    <w:abstractNumId w:val="4"/>
  </w:num>
  <w:num w:numId="10">
    <w:abstractNumId w:val="1"/>
  </w:num>
  <w:num w:numId="11">
    <w:abstractNumId w:val="22"/>
  </w:num>
  <w:num w:numId="12">
    <w:abstractNumId w:val="24"/>
  </w:num>
  <w:num w:numId="13">
    <w:abstractNumId w:val="13"/>
  </w:num>
  <w:num w:numId="14">
    <w:abstractNumId w:val="19"/>
  </w:num>
  <w:num w:numId="15">
    <w:abstractNumId w:val="2"/>
  </w:num>
  <w:num w:numId="16">
    <w:abstractNumId w:val="21"/>
  </w:num>
  <w:num w:numId="17">
    <w:abstractNumId w:val="7"/>
  </w:num>
  <w:num w:numId="18">
    <w:abstractNumId w:val="3"/>
  </w:num>
  <w:num w:numId="19">
    <w:abstractNumId w:val="12"/>
  </w:num>
  <w:num w:numId="20">
    <w:abstractNumId w:val="8"/>
  </w:num>
  <w:num w:numId="21">
    <w:abstractNumId w:val="6"/>
  </w:num>
  <w:num w:numId="22">
    <w:abstractNumId w:val="20"/>
  </w:num>
  <w:num w:numId="23">
    <w:abstractNumId w:val="10"/>
  </w:num>
  <w:num w:numId="24">
    <w:abstractNumId w:val="16"/>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34C"/>
    <w:rsid w:val="00382BC4"/>
    <w:rsid w:val="003E0C31"/>
    <w:rsid w:val="0094634C"/>
    <w:rsid w:val="00AF663F"/>
    <w:rsid w:val="00B66727"/>
    <w:rsid w:val="00C549DE"/>
    <w:rsid w:val="00D23B97"/>
    <w:rsid w:val="00E45711"/>
    <w:rsid w:val="00FC0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55BC9"/>
  <w15:docId w15:val="{B812152E-075C-4762-8553-E1D1F928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90" w:hanging="270"/>
      <w:outlineLvl w:val="0"/>
    </w:pPr>
    <w:rPr>
      <w:rFonts w:ascii="Calibri" w:eastAsia="Calibri" w:hAnsi="Calibri" w:cs="Calibri"/>
      <w:sz w:val="38"/>
      <w:szCs w:val="38"/>
    </w:rPr>
  </w:style>
  <w:style w:type="paragraph" w:styleId="Heading2">
    <w:name w:val="heading 2"/>
    <w:basedOn w:val="Normal"/>
    <w:uiPriority w:val="9"/>
    <w:unhideWhenUsed/>
    <w:qFormat/>
    <w:pPr>
      <w:ind w:left="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633"/>
    </w:pPr>
    <w:rPr>
      <w:rFonts w:ascii="Calibri" w:eastAsia="Calibri" w:hAnsi="Calibri" w:cs="Calibri"/>
      <w:b/>
      <w:bCs/>
      <w:sz w:val="72"/>
      <w:szCs w:val="72"/>
    </w:rPr>
  </w:style>
  <w:style w:type="paragraph" w:styleId="ListParagraph">
    <w:name w:val="List Paragraph"/>
    <w:basedOn w:val="Normal"/>
    <w:uiPriority w:val="1"/>
    <w:qFormat/>
    <w:pPr>
      <w:ind w:left="721" w:hanging="360"/>
    </w:pPr>
  </w:style>
  <w:style w:type="paragraph" w:customStyle="1" w:styleId="TableParagraph">
    <w:name w:val="Table Paragraph"/>
    <w:basedOn w:val="Normal"/>
    <w:uiPriority w:val="1"/>
    <w:qFormat/>
    <w:pPr>
      <w:spacing w:before="27"/>
      <w:ind w:left="413" w:hanging="28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ead@rolls-crescent.manchester.sch.uk" TargetMode="External"/><Relationship Id="rId13" Type="http://schemas.openxmlformats.org/officeDocument/2006/relationships/hyperlink" Target="https://www.oldmoat.manchester.sch.uk/pages/admissions" TargetMode="External"/><Relationship Id="rId18" Type="http://schemas.openxmlformats.org/officeDocument/2006/relationships/hyperlink" Target="https://hsm.manchester.gov.uk/kb5/manchester/directory/advice.page?id=mO0tlmfV7R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head@rolls-crescent.manchester.sch.uk" TargetMode="External"/><Relationship Id="rId12" Type="http://schemas.openxmlformats.org/officeDocument/2006/relationships/hyperlink" Target="mailto:sen@manchester.gov.uk" TargetMode="External"/><Relationship Id="rId17" Type="http://schemas.openxmlformats.org/officeDocument/2006/relationships/hyperlink" Target="https://www.iasmanchester.org/" TargetMode="External"/><Relationship Id="rId2" Type="http://schemas.openxmlformats.org/officeDocument/2006/relationships/styles" Target="styles.xml"/><Relationship Id="rId16" Type="http://schemas.openxmlformats.org/officeDocument/2006/relationships/hyperlink" Target="https://www.iasmanchester.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manchester.gov.uk/info/500321/primary_school_admissions" TargetMode="External"/><Relationship Id="rId5" Type="http://schemas.openxmlformats.org/officeDocument/2006/relationships/image" Target="media/image1.jpeg"/><Relationship Id="rId15" Type="http://schemas.openxmlformats.org/officeDocument/2006/relationships/image" Target="media/image3.png"/><Relationship Id="rId10" Type="http://schemas.openxmlformats.org/officeDocument/2006/relationships/hyperlink" Target="mailto:mckenzie@rolls-crescent.manchester.sch.uk" TargetMode="External"/><Relationship Id="rId19" Type="http://schemas.openxmlformats.org/officeDocument/2006/relationships/hyperlink" Target="https://www.oldmoat.manchester.sch.uk/pages/admissions" TargetMode="External"/><Relationship Id="rId4" Type="http://schemas.openxmlformats.org/officeDocument/2006/relationships/webSettings" Target="webSettings.xml"/><Relationship Id="rId9" Type="http://schemas.openxmlformats.org/officeDocument/2006/relationships/hyperlink" Target="mailto:traore@roll-crescent.manchester.sch.uk" TargetMode="External"/><Relationship Id="rId14" Type="http://schemas.openxmlformats.org/officeDocument/2006/relationships/hyperlink" Target="mailto:Pickard@rolls-crescent.manchester.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3348</Words>
  <Characters>19084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Mcnicholas</dc:creator>
  <dc:description/>
  <cp:lastModifiedBy>traore</cp:lastModifiedBy>
  <cp:revision>4</cp:revision>
  <dcterms:created xsi:type="dcterms:W3CDTF">2025-10-08T09:15:00Z</dcterms:created>
  <dcterms:modified xsi:type="dcterms:W3CDTF">2025-10-14T12:52:00Z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0x010100151BB41941CF5F4A870837A077010DCF</vt:lpwstr>
  </property>
  <property fmtid="{D5CDD505-2E9C-101B-9397-08002B2CF9AE}" pid="3" name="Created">
    <vt:filetime>2024-10-11T00:00:00Z</vt:filetime>
  </property>
  <property fmtid="{D5CDD505-2E9C-101B-9397-08002B2CF9AE}" pid="4" name="Creator">
    <vt:lpwstr>Acrobat PDFMaker 24 for Word</vt:lpwstr>
  </property>
  <property fmtid="{D5CDD505-2E9C-101B-9397-08002B2CF9AE}" pid="5" name="LastSaved">
    <vt:filetime>2025-10-08T00:00:00Z</vt:filetime>
  </property>
  <property fmtid="{D5CDD505-2E9C-101B-9397-08002B2CF9AE}" pid="6" name="Producer">
    <vt:lpwstr>Adobe PDF Library 24.3.212</vt:lpwstr>
  </property>
  <property fmtid="{D5CDD505-2E9C-101B-9397-08002B2CF9AE}" pid="7" name="SourceModified">
    <vt:lpwstr>D:20241011124044</vt:lpwstr>
  </property>
</Properties>
</file>